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42C7A" w14:textId="44287C91" w:rsidR="007079EF" w:rsidRPr="00841BCD" w:rsidRDefault="007079EF" w:rsidP="007079EF">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Start w:id="2" w:name="_Hlk67596169"/>
      <w:bookmarkEnd w:id="0"/>
      <w:bookmarkEnd w:id="1"/>
      <w:r w:rsidRPr="00554399">
        <w:rPr>
          <w:rFonts w:ascii="Arial" w:hAnsi="Arial" w:cs="Arial"/>
          <w:b/>
          <w:sz w:val="24"/>
          <w:szCs w:val="24"/>
        </w:rPr>
        <w:t>3GPP TSG-RAN WG4 Meeting #</w:t>
      </w:r>
      <w:r w:rsidRPr="00277FAB">
        <w:t xml:space="preserve"> </w:t>
      </w:r>
      <w:r>
        <w:rPr>
          <w:rFonts w:ascii="Arial" w:hAnsi="Arial" w:cs="Arial"/>
          <w:b/>
          <w:sz w:val="24"/>
          <w:szCs w:val="24"/>
        </w:rPr>
        <w:t>103-e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A910AD">
        <w:rPr>
          <w:rFonts w:ascii="Arial" w:hAnsi="Arial" w:cs="Times New Roman"/>
          <w:b/>
          <w:bCs/>
          <w:sz w:val="24"/>
          <w:szCs w:val="20"/>
          <w:lang w:val="en-GB" w:eastAsia="ja-JP"/>
        </w:rPr>
        <w:t>R4-</w:t>
      </w:r>
      <w:r w:rsidRPr="00035BA7">
        <w:rPr>
          <w:rFonts w:ascii="Arial" w:hAnsi="Arial" w:cs="Times New Roman"/>
          <w:b/>
          <w:bCs/>
          <w:sz w:val="24"/>
          <w:szCs w:val="20"/>
          <w:lang w:val="en-GB" w:eastAsia="ja-JP"/>
        </w:rPr>
        <w:t>22</w:t>
      </w:r>
      <w:r w:rsidR="00104667">
        <w:rPr>
          <w:rFonts w:ascii="Arial" w:hAnsi="Arial" w:cs="Times New Roman"/>
          <w:b/>
          <w:bCs/>
          <w:sz w:val="24"/>
          <w:szCs w:val="20"/>
          <w:lang w:val="en-GB" w:eastAsia="ja-JP"/>
        </w:rPr>
        <w:t>08095</w:t>
      </w:r>
    </w:p>
    <w:p w14:paraId="5DCB2248" w14:textId="77777777" w:rsidR="007079EF" w:rsidRDefault="007079EF" w:rsidP="007079EF">
      <w:pPr>
        <w:pStyle w:val="Header"/>
        <w:tabs>
          <w:tab w:val="right" w:pos="9781"/>
          <w:tab w:val="right" w:pos="13323"/>
        </w:tabs>
        <w:outlineLvl w:val="0"/>
        <w:rPr>
          <w:rFonts w:ascii="Arial" w:hAnsi="Arial" w:cs="Arial"/>
          <w:b/>
          <w:sz w:val="24"/>
          <w:szCs w:val="24"/>
          <w:lang w:eastAsia="zh-CN"/>
        </w:rPr>
      </w:pPr>
      <w:r>
        <w:rPr>
          <w:rFonts w:ascii="Arial" w:hAnsi="Arial" w:cs="Arial"/>
          <w:b/>
          <w:sz w:val="24"/>
          <w:szCs w:val="24"/>
          <w:lang w:eastAsia="zh-CN"/>
        </w:rPr>
        <w:t>Electronic Meeting, May 9-20, 2022</w:t>
      </w:r>
    </w:p>
    <w:p w14:paraId="6515563C" w14:textId="504AC3F4"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0A78EB6" w:rsidR="00841BCD" w:rsidRPr="00922950" w:rsidRDefault="00841BCD" w:rsidP="457B0E09">
      <w:pPr>
        <w:ind w:left="1985" w:hanging="1985"/>
        <w:rPr>
          <w:rFonts w:ascii="Arial" w:eastAsia="Calibri" w:hAnsi="Arial" w:cs="Arial"/>
          <w:b/>
          <w:bCs/>
          <w:sz w:val="24"/>
          <w:szCs w:val="24"/>
        </w:rPr>
      </w:pPr>
      <w:r w:rsidRPr="3C4E8BF7">
        <w:rPr>
          <w:rFonts w:ascii="Arial" w:eastAsia="Calibri" w:hAnsi="Arial" w:cs="Arial"/>
          <w:b/>
          <w:bCs/>
          <w:sz w:val="24"/>
          <w:szCs w:val="24"/>
          <w:lang w:val="en-GB"/>
        </w:rPr>
        <w:t>Title:</w:t>
      </w:r>
      <w:r>
        <w:tab/>
      </w:r>
      <w:r w:rsidR="00E2257B" w:rsidRPr="3C4E8BF7">
        <w:rPr>
          <w:rFonts w:ascii="Arial" w:eastAsia="Calibri" w:hAnsi="Arial" w:cs="Arial"/>
          <w:b/>
          <w:bCs/>
          <w:sz w:val="24"/>
          <w:szCs w:val="24"/>
          <w:lang w:val="en-GB"/>
        </w:rPr>
        <w:t xml:space="preserve">Discussion </w:t>
      </w:r>
      <w:r w:rsidR="0002271F">
        <w:rPr>
          <w:rFonts w:ascii="Arial" w:eastAsia="Calibri" w:hAnsi="Arial" w:cs="Arial"/>
          <w:b/>
          <w:bCs/>
          <w:sz w:val="24"/>
          <w:szCs w:val="24"/>
          <w:lang w:val="en-GB"/>
        </w:rPr>
        <w:t>about</w:t>
      </w:r>
      <w:r w:rsidR="00E2257B" w:rsidRPr="3C4E8BF7">
        <w:rPr>
          <w:rFonts w:ascii="Arial" w:eastAsia="Calibri" w:hAnsi="Arial" w:cs="Arial"/>
          <w:b/>
          <w:bCs/>
          <w:sz w:val="24"/>
          <w:szCs w:val="24"/>
          <w:lang w:val="en-GB"/>
        </w:rPr>
        <w:t xml:space="preserve"> RLM/BFD measurement </w:t>
      </w:r>
      <w:r w:rsidR="00E2257B" w:rsidRPr="00922950">
        <w:rPr>
          <w:rFonts w:ascii="Arial" w:eastAsia="Calibri" w:hAnsi="Arial" w:cs="Arial"/>
          <w:b/>
          <w:bCs/>
          <w:sz w:val="24"/>
          <w:szCs w:val="24"/>
          <w:lang w:val="en-GB"/>
        </w:rPr>
        <w:t>relaxation</w:t>
      </w:r>
    </w:p>
    <w:p w14:paraId="53921647" w14:textId="4CD64491"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922950">
        <w:rPr>
          <w:rFonts w:ascii="Arial" w:eastAsia="MS Mincho" w:hAnsi="Arial" w:cs="Arial"/>
          <w:b/>
          <w:bCs/>
          <w:sz w:val="24"/>
          <w:szCs w:val="24"/>
          <w:lang w:val="en-GB"/>
        </w:rPr>
        <w:t>Agenda item:</w:t>
      </w:r>
      <w:r w:rsidRPr="00922950">
        <w:tab/>
      </w:r>
      <w:r w:rsidR="0034759A">
        <w:rPr>
          <w:rFonts w:ascii="Arial" w:eastAsia="MS Mincho" w:hAnsi="Arial" w:cs="Arial"/>
          <w:b/>
          <w:bCs/>
          <w:sz w:val="24"/>
          <w:szCs w:val="24"/>
          <w:lang w:val="en-GB"/>
        </w:rPr>
        <w:t>9.13.1</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71310A">
        <w:rPr>
          <w:rFonts w:ascii="Arial" w:eastAsia="Calibri" w:hAnsi="Arial" w:cs="Arial"/>
          <w:b/>
          <w:bCs/>
          <w:sz w:val="24"/>
          <w:lang w:val="en-GB"/>
        </w:rPr>
        <w:t>:</w:t>
      </w:r>
      <w:r w:rsidRPr="0071310A">
        <w:rPr>
          <w:rFonts w:ascii="Arial" w:eastAsia="Calibri" w:hAnsi="Arial" w:cs="Arial"/>
          <w:b/>
          <w:bCs/>
          <w:sz w:val="24"/>
          <w:lang w:val="en-GB"/>
        </w:rPr>
        <w:tab/>
        <w:t>Discussion</w:t>
      </w:r>
    </w:p>
    <w:p w14:paraId="505DD0D6" w14:textId="70F17FA5" w:rsidR="00841BCD" w:rsidRDefault="00841BCD" w:rsidP="00B13310">
      <w:pPr>
        <w:pStyle w:val="RAN4H1"/>
        <w:numPr>
          <w:ilvl w:val="0"/>
          <w:numId w:val="3"/>
        </w:numPr>
        <w:ind w:left="360"/>
      </w:pPr>
      <w:r w:rsidRPr="00B13310">
        <w:rPr>
          <w:rStyle w:val="RAN4H1Char"/>
        </w:rPr>
        <w:t>Introduction</w:t>
      </w:r>
    </w:p>
    <w:p w14:paraId="3DA6C53B" w14:textId="6F66DF7D" w:rsidR="00C75176" w:rsidRPr="00C75176" w:rsidRDefault="00C76B8A" w:rsidP="00C75176">
      <w:pPr>
        <w:rPr>
          <w:lang w:val="en-GB"/>
        </w:rPr>
      </w:pPr>
      <w:r w:rsidRPr="00C76B8A">
        <w:rPr>
          <w:lang w:val="en-GB"/>
        </w:rPr>
        <w:t>In RAN4#</w:t>
      </w:r>
      <w:r w:rsidR="0054631E">
        <w:rPr>
          <w:lang w:val="en-GB"/>
        </w:rPr>
        <w:t>10</w:t>
      </w:r>
      <w:r w:rsidR="00104667">
        <w:rPr>
          <w:lang w:val="en-GB"/>
        </w:rPr>
        <w:t>2</w:t>
      </w:r>
      <w:r w:rsidRPr="00C76B8A">
        <w:rPr>
          <w:lang w:val="en-GB"/>
        </w:rPr>
        <w:t xml:space="preserve">-e meeting, </w:t>
      </w:r>
      <w:r w:rsidR="00295846">
        <w:rPr>
          <w:lang w:val="en-GB"/>
        </w:rPr>
        <w:t xml:space="preserve">the </w:t>
      </w:r>
      <w:r w:rsidRPr="00C76B8A">
        <w:rPr>
          <w:lang w:val="en-GB"/>
        </w:rPr>
        <w:t xml:space="preserve">discussion </w:t>
      </w:r>
      <w:r w:rsidR="006C1C36">
        <w:rPr>
          <w:lang w:val="en-GB"/>
        </w:rPr>
        <w:t>on</w:t>
      </w:r>
      <w:r w:rsidR="006C1C36" w:rsidRPr="00C76B8A">
        <w:rPr>
          <w:lang w:val="en-GB"/>
        </w:rPr>
        <w:t xml:space="preserve"> </w:t>
      </w:r>
      <w:r w:rsidRPr="00C76B8A">
        <w:rPr>
          <w:lang w:val="en-GB"/>
        </w:rPr>
        <w:t>UE power saving enhancements continued and the agreements were captured in a way forward in [1].</w:t>
      </w:r>
      <w:r w:rsidR="00824F1C">
        <w:rPr>
          <w:lang w:val="en-GB"/>
        </w:rPr>
        <w:t xml:space="preserve"> In addition, RAN2 CRs were approved in RAN#95-e meeting in [2-3].</w:t>
      </w:r>
      <w:r w:rsidRPr="00C76B8A">
        <w:rPr>
          <w:lang w:val="en-GB"/>
        </w:rPr>
        <w:t xml:space="preserve"> </w:t>
      </w:r>
      <w:r w:rsidR="000F7719">
        <w:rPr>
          <w:lang w:val="en-GB"/>
        </w:rPr>
        <w:t xml:space="preserve">In this contribution we continue the discussion based on the </w:t>
      </w:r>
      <w:r w:rsidR="00824F1C">
        <w:rPr>
          <w:lang w:val="en-GB"/>
        </w:rPr>
        <w:t>latest specifications in RAN2 and RAN4</w:t>
      </w:r>
      <w:r w:rsidR="000F7719">
        <w:rPr>
          <w:lang w:val="en-GB"/>
        </w:rPr>
        <w:t>.</w:t>
      </w:r>
    </w:p>
    <w:p w14:paraId="55DFEF91" w14:textId="199E1CD6" w:rsidR="00E34712" w:rsidRDefault="0034759A" w:rsidP="00BF686C">
      <w:pPr>
        <w:pStyle w:val="RAN4H1"/>
        <w:numPr>
          <w:ilvl w:val="0"/>
          <w:numId w:val="3"/>
        </w:numPr>
        <w:ind w:left="360"/>
      </w:pPr>
      <w:r>
        <w:t>Misalignment between RAN2 and RAN4</w:t>
      </w:r>
    </w:p>
    <w:p w14:paraId="4841C327" w14:textId="52747009" w:rsidR="0027584F" w:rsidRDefault="0027584F" w:rsidP="0034759A">
      <w:pPr>
        <w:rPr>
          <w:lang w:val="en-GB"/>
        </w:rPr>
      </w:pPr>
      <w:r>
        <w:rPr>
          <w:lang w:val="en-GB"/>
        </w:rPr>
        <w:t xml:space="preserve">RAN4 has sent LS to RAN2 asking for the signalling design to enable/disable the RLM/BFD relaxation. The following </w:t>
      </w:r>
      <w:r w:rsidR="00754D7A">
        <w:rPr>
          <w:lang w:val="en-GB"/>
        </w:rPr>
        <w:t xml:space="preserve">RAN2 CRs </w:t>
      </w:r>
      <w:r>
        <w:rPr>
          <w:lang w:val="en-GB"/>
        </w:rPr>
        <w:t>w</w:t>
      </w:r>
      <w:r w:rsidR="00754D7A">
        <w:rPr>
          <w:lang w:val="en-GB"/>
        </w:rPr>
        <w:t>ere</w:t>
      </w:r>
      <w:r>
        <w:rPr>
          <w:lang w:val="en-GB"/>
        </w:rPr>
        <w:t xml:space="preserve"> eventually agreed in RAN#95-e [2</w:t>
      </w:r>
      <w:r w:rsidR="00754D7A">
        <w:rPr>
          <w:lang w:val="en-GB"/>
        </w:rPr>
        <w:t>-3</w:t>
      </w:r>
      <w:r>
        <w:rPr>
          <w:lang w:val="en-GB"/>
        </w:rPr>
        <w:t xml:space="preserve">]. </w:t>
      </w:r>
    </w:p>
    <w:p w14:paraId="55A6F5CB" w14:textId="20ECFD47" w:rsidR="0027584F" w:rsidRPr="00754D7A" w:rsidRDefault="0027584F" w:rsidP="0034759A">
      <w:pPr>
        <w:rPr>
          <w:b/>
          <w:bCs/>
          <w:i/>
          <w:iCs/>
          <w:u w:val="single"/>
          <w:lang w:eastAsia="zh-CN"/>
        </w:rPr>
      </w:pPr>
      <w:r w:rsidRPr="00754D7A">
        <w:rPr>
          <w:b/>
          <w:bCs/>
          <w:i/>
          <w:iCs/>
          <w:u w:val="single"/>
          <w:lang w:val="en-GB"/>
        </w:rPr>
        <w:t xml:space="preserve">3GPP TS 38.300 </w:t>
      </w:r>
      <w:r w:rsidR="00754D7A" w:rsidRPr="00754D7A">
        <w:rPr>
          <w:b/>
          <w:bCs/>
          <w:i/>
          <w:iCs/>
          <w:u w:val="single"/>
          <w:lang w:val="en-GB"/>
        </w:rPr>
        <w:t>CR</w:t>
      </w:r>
      <w:r w:rsidRPr="00754D7A">
        <w:rPr>
          <w:rFonts w:hint="eastAsia"/>
          <w:b/>
          <w:bCs/>
          <w:i/>
          <w:iCs/>
          <w:u w:val="single"/>
          <w:lang w:val="en-GB" w:eastAsia="zh-CN"/>
        </w:rPr>
        <w:t>:</w:t>
      </w:r>
    </w:p>
    <w:p w14:paraId="7B8F741A" w14:textId="06D2539F" w:rsidR="0034759A" w:rsidRDefault="0034759A" w:rsidP="0034759A">
      <w:pPr>
        <w:rPr>
          <w:i/>
          <w:iCs/>
        </w:rPr>
      </w:pPr>
      <w:r w:rsidRPr="002A642C">
        <w:rPr>
          <w:b/>
          <w:bCs/>
          <w:i/>
          <w:iCs/>
        </w:rPr>
        <w:t>The UE is only allowed to perform RLM and/or BFD relaxation when relaxed measurement criterion for low mobility and/or for good serving cell quality is met</w:t>
      </w:r>
      <w:r w:rsidRPr="0034759A">
        <w:rPr>
          <w:i/>
          <w:iCs/>
        </w:rPr>
        <w: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4DDEB847" w14:textId="3DD5B6E6" w:rsidR="00754D7A" w:rsidRPr="00754D7A" w:rsidRDefault="00754D7A" w:rsidP="0034759A">
      <w:pPr>
        <w:rPr>
          <w:b/>
          <w:bCs/>
          <w:i/>
          <w:iCs/>
          <w:u w:val="single"/>
        </w:rPr>
      </w:pPr>
      <w:r w:rsidRPr="00754D7A">
        <w:rPr>
          <w:b/>
          <w:bCs/>
          <w:i/>
          <w:iCs/>
          <w:u w:val="single"/>
        </w:rPr>
        <w:t xml:space="preserve">3GPP TS 38.331 CR: </w:t>
      </w:r>
    </w:p>
    <w:p w14:paraId="66535A8A" w14:textId="77777777" w:rsidR="00754D7A" w:rsidRPr="00754D7A" w:rsidRDefault="00754D7A" w:rsidP="00754D7A">
      <w:pPr>
        <w:pStyle w:val="Heading4"/>
        <w:rPr>
          <w:rFonts w:eastAsia="等线"/>
          <w:color w:val="auto"/>
          <w:lang w:eastAsia="zh-CN"/>
        </w:rPr>
      </w:pPr>
      <w:r w:rsidRPr="00754D7A">
        <w:rPr>
          <w:rFonts w:eastAsiaTheme="minorEastAsia"/>
          <w:color w:val="auto"/>
        </w:rPr>
        <w:t>5.</w:t>
      </w:r>
      <w:proofErr w:type="gramStart"/>
      <w:r w:rsidRPr="00754D7A">
        <w:rPr>
          <w:rFonts w:eastAsiaTheme="minorEastAsia"/>
          <w:color w:val="auto"/>
        </w:rPr>
        <w:t>7.X.</w:t>
      </w:r>
      <w:proofErr w:type="gramEnd"/>
      <w:r w:rsidRPr="00754D7A">
        <w:rPr>
          <w:rFonts w:eastAsia="等线" w:hint="eastAsia"/>
          <w:color w:val="auto"/>
          <w:lang w:eastAsia="zh-CN"/>
        </w:rPr>
        <w:t>2</w:t>
      </w:r>
      <w:r w:rsidRPr="00754D7A">
        <w:rPr>
          <w:rFonts w:eastAsiaTheme="minorEastAsia"/>
          <w:color w:val="auto"/>
        </w:rPr>
        <w:tab/>
        <w:t xml:space="preserve">Relaxed measurement criterion for </w:t>
      </w:r>
      <w:r w:rsidRPr="00754D7A">
        <w:rPr>
          <w:rFonts w:eastAsia="等线" w:hint="eastAsia"/>
          <w:color w:val="auto"/>
          <w:lang w:eastAsia="zh-CN"/>
        </w:rPr>
        <w:t>good serving cell quality</w:t>
      </w:r>
    </w:p>
    <w:p w14:paraId="26C53ADF" w14:textId="77777777" w:rsidR="00754D7A" w:rsidRPr="00754D7A" w:rsidRDefault="00754D7A" w:rsidP="00754D7A">
      <w:pPr>
        <w:rPr>
          <w:i/>
          <w:iCs/>
        </w:rPr>
      </w:pPr>
      <w:r w:rsidRPr="00754D7A">
        <w:rPr>
          <w:b/>
          <w:bCs/>
          <w:i/>
          <w:iCs/>
        </w:rPr>
        <w:t xml:space="preserve">The relaxed measurement criterion </w:t>
      </w:r>
      <w:r w:rsidRPr="00754D7A">
        <w:rPr>
          <w:rFonts w:eastAsia="等线" w:hint="eastAsia"/>
          <w:b/>
          <w:bCs/>
          <w:i/>
          <w:iCs/>
          <w:lang w:eastAsia="zh-CN"/>
        </w:rPr>
        <w:t>of</w:t>
      </w:r>
      <w:r w:rsidRPr="00754D7A">
        <w:rPr>
          <w:b/>
          <w:bCs/>
          <w:i/>
          <w:iCs/>
        </w:rPr>
        <w:t xml:space="preserve"> good serving cell quality </w:t>
      </w:r>
      <w:r w:rsidRPr="00754D7A">
        <w:rPr>
          <w:rFonts w:eastAsia="等线" w:hint="eastAsia"/>
          <w:b/>
          <w:bCs/>
          <w:i/>
          <w:iCs/>
          <w:lang w:eastAsia="zh-CN"/>
        </w:rPr>
        <w:t xml:space="preserve">for RLM </w:t>
      </w:r>
      <w:r w:rsidRPr="00754D7A">
        <w:rPr>
          <w:rFonts w:eastAsia="等线"/>
          <w:b/>
          <w:bCs/>
          <w:i/>
          <w:iCs/>
          <w:lang w:eastAsia="zh-CN"/>
        </w:rPr>
        <w:t xml:space="preserve">starts to be evaluated after receiving the good serving cell quality criterion configuration </w:t>
      </w:r>
      <w:r w:rsidRPr="00754D7A">
        <w:rPr>
          <w:rFonts w:eastAsia="等线"/>
          <w:i/>
          <w:iCs/>
          <w:lang w:eastAsia="zh-CN"/>
        </w:rPr>
        <w:t xml:space="preserve">and </w:t>
      </w:r>
      <w:r w:rsidRPr="00754D7A">
        <w:rPr>
          <w:i/>
          <w:iCs/>
        </w:rPr>
        <w:t xml:space="preserve">is fulfilled when the downlink radio link quality </w:t>
      </w:r>
      <w:r w:rsidRPr="00754D7A">
        <w:rPr>
          <w:rFonts w:eastAsia="?? ??"/>
          <w:i/>
          <w:iCs/>
        </w:rPr>
        <w:t xml:space="preserve">on the configured RLM-RS </w:t>
      </w:r>
      <w:r w:rsidRPr="00754D7A">
        <w:rPr>
          <w:rFonts w:cs="Arial"/>
          <w:i/>
          <w:iCs/>
        </w:rPr>
        <w:t>resource</w:t>
      </w:r>
      <w:r w:rsidRPr="00754D7A">
        <w:rPr>
          <w:i/>
          <w:iCs/>
        </w:rPr>
        <w:t xml:space="preserve"> is evaluated to be better than the threshold </w:t>
      </w:r>
      <w:proofErr w:type="spellStart"/>
      <w:r w:rsidRPr="00754D7A">
        <w:rPr>
          <w:i/>
          <w:iCs/>
        </w:rPr>
        <w:t>Q</w:t>
      </w:r>
      <w:r w:rsidRPr="00754D7A">
        <w:rPr>
          <w:i/>
          <w:iCs/>
          <w:vertAlign w:val="subscript"/>
        </w:rPr>
        <w:t>in</w:t>
      </w:r>
      <w:r w:rsidRPr="00754D7A">
        <w:rPr>
          <w:i/>
          <w:iCs/>
        </w:rPr>
        <w:t>+</w:t>
      </w:r>
      <w:proofErr w:type="gramStart"/>
      <w:r w:rsidRPr="00754D7A">
        <w:rPr>
          <w:i/>
          <w:iCs/>
        </w:rPr>
        <w:t>XdB</w:t>
      </w:r>
      <w:proofErr w:type="spellEnd"/>
      <w:r w:rsidRPr="00754D7A">
        <w:rPr>
          <w:i/>
          <w:iCs/>
        </w:rPr>
        <w:t>,</w:t>
      </w:r>
      <w:r w:rsidRPr="00754D7A">
        <w:rPr>
          <w:i/>
          <w:iCs/>
          <w:vertAlign w:val="subscript"/>
        </w:rPr>
        <w:t>,</w:t>
      </w:r>
      <w:proofErr w:type="gramEnd"/>
      <w:r w:rsidRPr="00754D7A">
        <w:rPr>
          <w:i/>
          <w:iCs/>
        </w:rPr>
        <w:t xml:space="preserve"> wherein </w:t>
      </w:r>
    </w:p>
    <w:p w14:paraId="77705593" w14:textId="77777777" w:rsidR="00754D7A" w:rsidRPr="00754D7A" w:rsidRDefault="00754D7A" w:rsidP="00754D7A">
      <w:pPr>
        <w:numPr>
          <w:ilvl w:val="0"/>
          <w:numId w:val="32"/>
        </w:numPr>
        <w:spacing w:after="180" w:line="240" w:lineRule="auto"/>
        <w:rPr>
          <w:i/>
          <w:iCs/>
        </w:rPr>
      </w:pPr>
      <w:r w:rsidRPr="00754D7A">
        <w:rPr>
          <w:i/>
          <w:iCs/>
        </w:rPr>
        <w:t>Q</w:t>
      </w:r>
      <w:r w:rsidRPr="00754D7A">
        <w:rPr>
          <w:i/>
          <w:iCs/>
          <w:vertAlign w:val="subscript"/>
        </w:rPr>
        <w:t>in</w:t>
      </w:r>
      <w:r w:rsidRPr="00754D7A">
        <w:rPr>
          <w:i/>
          <w:iCs/>
        </w:rPr>
        <w:t xml:space="preserve"> is </w:t>
      </w:r>
      <w:r w:rsidRPr="00754D7A">
        <w:rPr>
          <w:i/>
          <w:iCs/>
          <w:lang w:eastAsia="sv-SE"/>
        </w:rPr>
        <w:t xml:space="preserve">specified in </w:t>
      </w:r>
      <w:r w:rsidRPr="00754D7A">
        <w:rPr>
          <w:i/>
          <w:iCs/>
        </w:rPr>
        <w:t>section 8.1</w:t>
      </w:r>
      <w:r w:rsidRPr="00754D7A">
        <w:rPr>
          <w:rFonts w:eastAsia="等线" w:hint="eastAsia"/>
          <w:i/>
          <w:iCs/>
          <w:lang w:eastAsia="zh-CN"/>
        </w:rPr>
        <w:t xml:space="preserve"> of </w:t>
      </w:r>
      <w:r w:rsidRPr="00754D7A">
        <w:rPr>
          <w:i/>
          <w:iCs/>
          <w:lang w:eastAsia="sv-SE"/>
        </w:rPr>
        <w:t>TS 38.133 [14]</w:t>
      </w:r>
      <w:r w:rsidRPr="00754D7A">
        <w:rPr>
          <w:i/>
          <w:iCs/>
        </w:rPr>
        <w:t xml:space="preserve">. </w:t>
      </w:r>
    </w:p>
    <w:p w14:paraId="2B8FDD11" w14:textId="77777777" w:rsidR="00754D7A" w:rsidRPr="00754D7A" w:rsidRDefault="00754D7A" w:rsidP="00754D7A">
      <w:pPr>
        <w:numPr>
          <w:ilvl w:val="0"/>
          <w:numId w:val="32"/>
        </w:numPr>
        <w:spacing w:after="180" w:line="240" w:lineRule="auto"/>
        <w:rPr>
          <w:rFonts w:eastAsia="等线"/>
          <w:i/>
          <w:iCs/>
          <w:lang w:eastAsia="zh-CN"/>
        </w:rPr>
      </w:pPr>
      <w:r w:rsidRPr="00754D7A">
        <w:rPr>
          <w:i/>
          <w:iCs/>
        </w:rPr>
        <w:t xml:space="preserve">X is </w:t>
      </w:r>
      <w:r w:rsidRPr="00754D7A">
        <w:rPr>
          <w:rFonts w:eastAsia="等线" w:hint="eastAsia"/>
          <w:i/>
          <w:iCs/>
          <w:lang w:eastAsia="zh-CN"/>
        </w:rPr>
        <w:t>the parameter</w:t>
      </w:r>
      <w:r w:rsidRPr="00754D7A">
        <w:rPr>
          <w:rFonts w:eastAsia="等线"/>
          <w:i/>
          <w:iCs/>
          <w:lang w:eastAsia="zh-CN"/>
        </w:rPr>
        <w:t xml:space="preserve"> offset in </w:t>
      </w:r>
      <w:proofErr w:type="spellStart"/>
      <w:r w:rsidRPr="00754D7A">
        <w:rPr>
          <w:rFonts w:eastAsia="等线"/>
          <w:i/>
          <w:iCs/>
          <w:lang w:eastAsia="zh-CN"/>
        </w:rPr>
        <w:t>goodServingCellEvaluationRLM</w:t>
      </w:r>
      <w:proofErr w:type="spellEnd"/>
      <w:r w:rsidRPr="00754D7A">
        <w:rPr>
          <w:rFonts w:eastAsia="等线" w:hint="eastAsia"/>
          <w:i/>
          <w:iCs/>
          <w:lang w:eastAsia="zh-CN"/>
        </w:rPr>
        <w:t>.</w:t>
      </w:r>
    </w:p>
    <w:p w14:paraId="13F98546" w14:textId="7B203E8A" w:rsidR="00D43CF0" w:rsidRDefault="00754D7A" w:rsidP="00754D7A">
      <w:pPr>
        <w:rPr>
          <w:lang w:val="en-GB"/>
        </w:rPr>
      </w:pPr>
      <w:r>
        <w:rPr>
          <w:lang w:val="en-GB"/>
        </w:rPr>
        <w:t xml:space="preserve">According to the citation above, RLM/BFD relaxation is allowed only when relaxation criterion for low mobility and/or good serving cell quality is </w:t>
      </w:r>
      <w:r w:rsidR="00D43CF0">
        <w:rPr>
          <w:lang w:val="en-GB"/>
        </w:rPr>
        <w:t>configured and fulfilled. In another word, the relaxation is allowed when:</w:t>
      </w:r>
    </w:p>
    <w:p w14:paraId="57018A3C" w14:textId="37BAA8D5" w:rsidR="00D43CF0" w:rsidRPr="00D43CF0" w:rsidRDefault="00D43CF0" w:rsidP="00D43CF0">
      <w:pPr>
        <w:pStyle w:val="ListParagraph"/>
        <w:numPr>
          <w:ilvl w:val="0"/>
          <w:numId w:val="32"/>
        </w:numPr>
        <w:rPr>
          <w:lang w:val="en-GB"/>
        </w:rPr>
      </w:pPr>
      <w:r>
        <w:rPr>
          <w:lang w:val="en-GB"/>
        </w:rPr>
        <w:t xml:space="preserve">UE has fulfilled low mobility </w:t>
      </w:r>
      <w:r>
        <w:t>criterion if the low mobility criterion is configured</w:t>
      </w:r>
      <w:r w:rsidR="00C93AC7">
        <w:t xml:space="preserve"> and the good serving cell quality is not configured</w:t>
      </w:r>
      <w:r>
        <w:t xml:space="preserve">, or </w:t>
      </w:r>
    </w:p>
    <w:p w14:paraId="4DDC1967" w14:textId="4C24F4F3" w:rsidR="00754D7A" w:rsidRPr="00D43CF0" w:rsidRDefault="00D43CF0" w:rsidP="00D43CF0">
      <w:pPr>
        <w:pStyle w:val="ListParagraph"/>
        <w:numPr>
          <w:ilvl w:val="0"/>
          <w:numId w:val="32"/>
        </w:numPr>
        <w:rPr>
          <w:lang w:val="en-GB"/>
        </w:rPr>
      </w:pPr>
      <w:r>
        <w:rPr>
          <w:lang w:val="en-GB"/>
        </w:rPr>
        <w:t xml:space="preserve">UE has fulfilled good serving cell quality </w:t>
      </w:r>
      <w:r>
        <w:t>criterion if the good serving cell quality criterion is configured</w:t>
      </w:r>
      <w:r w:rsidR="00C93AC7">
        <w:t xml:space="preserve"> and the low mobility criterion is not configured</w:t>
      </w:r>
      <w:r>
        <w:t xml:space="preserve">, or </w:t>
      </w:r>
    </w:p>
    <w:p w14:paraId="47C78EFB" w14:textId="1F0C38D5" w:rsidR="00D43CF0" w:rsidRPr="00D43CF0" w:rsidRDefault="00D43CF0" w:rsidP="00D43CF0">
      <w:pPr>
        <w:pStyle w:val="ListParagraph"/>
        <w:numPr>
          <w:ilvl w:val="0"/>
          <w:numId w:val="32"/>
        </w:numPr>
        <w:rPr>
          <w:lang w:val="en-GB"/>
        </w:rPr>
      </w:pPr>
      <w:r>
        <w:rPr>
          <w:lang w:val="en-GB"/>
        </w:rPr>
        <w:t xml:space="preserve">UE has fulfilled both low mobility and good serving cell quality </w:t>
      </w:r>
      <w:r>
        <w:t xml:space="preserve">criteria if both criteria are configured </w:t>
      </w:r>
    </w:p>
    <w:p w14:paraId="3EEA470D" w14:textId="7CC6561B" w:rsidR="00D43CF0" w:rsidRPr="00D43CF0" w:rsidRDefault="00D43CF0" w:rsidP="00D43CF0">
      <w:pPr>
        <w:rPr>
          <w:b/>
          <w:bCs/>
          <w:lang w:val="en-GB"/>
        </w:rPr>
      </w:pPr>
      <w:r w:rsidRPr="00D43CF0">
        <w:rPr>
          <w:b/>
          <w:bCs/>
          <w:lang w:val="en-GB"/>
        </w:rPr>
        <w:t xml:space="preserve">Observation #1: According to RAN conclusion, the RLM/BFD relaxation is allowed </w:t>
      </w:r>
      <w:r>
        <w:rPr>
          <w:b/>
          <w:bCs/>
          <w:lang w:val="en-GB"/>
        </w:rPr>
        <w:t>when</w:t>
      </w:r>
    </w:p>
    <w:p w14:paraId="1FAFA62D" w14:textId="77777777" w:rsidR="00C93AC7" w:rsidRPr="00C93AC7" w:rsidRDefault="00C93AC7" w:rsidP="00C93AC7">
      <w:pPr>
        <w:pStyle w:val="ListParagraph"/>
        <w:numPr>
          <w:ilvl w:val="0"/>
          <w:numId w:val="32"/>
        </w:numPr>
        <w:rPr>
          <w:b/>
          <w:bCs/>
          <w:lang w:val="en-GB"/>
        </w:rPr>
      </w:pPr>
      <w:r w:rsidRPr="00C93AC7">
        <w:rPr>
          <w:b/>
          <w:bCs/>
          <w:lang w:val="en-GB"/>
        </w:rPr>
        <w:t xml:space="preserve">UE has fulfilled low mobility </w:t>
      </w:r>
      <w:r w:rsidRPr="00C93AC7">
        <w:rPr>
          <w:b/>
          <w:bCs/>
        </w:rPr>
        <w:t xml:space="preserve">criterion if the low mobility criterion is configured and the good serving cell quality is not configured, or </w:t>
      </w:r>
    </w:p>
    <w:p w14:paraId="3086CA9D" w14:textId="77777777" w:rsidR="00C93AC7" w:rsidRPr="00C93AC7" w:rsidRDefault="00C93AC7" w:rsidP="00C93AC7">
      <w:pPr>
        <w:pStyle w:val="ListParagraph"/>
        <w:numPr>
          <w:ilvl w:val="0"/>
          <w:numId w:val="32"/>
        </w:numPr>
        <w:rPr>
          <w:b/>
          <w:bCs/>
          <w:lang w:val="en-GB"/>
        </w:rPr>
      </w:pPr>
      <w:r w:rsidRPr="00C93AC7">
        <w:rPr>
          <w:b/>
          <w:bCs/>
          <w:lang w:val="en-GB"/>
        </w:rPr>
        <w:t xml:space="preserve">UE has fulfilled good serving cell quality </w:t>
      </w:r>
      <w:r w:rsidRPr="00C93AC7">
        <w:rPr>
          <w:b/>
          <w:bCs/>
        </w:rPr>
        <w:t xml:space="preserve">criterion if the good serving cell quality criterion is configured and the low mobility criterion is not configured, or </w:t>
      </w:r>
    </w:p>
    <w:p w14:paraId="3E17C0B4" w14:textId="77777777" w:rsidR="00C93AC7" w:rsidRPr="00C93AC7" w:rsidRDefault="00C93AC7" w:rsidP="00C93AC7">
      <w:pPr>
        <w:pStyle w:val="ListParagraph"/>
        <w:numPr>
          <w:ilvl w:val="0"/>
          <w:numId w:val="32"/>
        </w:numPr>
        <w:rPr>
          <w:b/>
          <w:bCs/>
          <w:lang w:val="en-GB"/>
        </w:rPr>
      </w:pPr>
      <w:r w:rsidRPr="00C93AC7">
        <w:rPr>
          <w:b/>
          <w:bCs/>
          <w:lang w:val="en-GB"/>
        </w:rPr>
        <w:t xml:space="preserve">UE has fulfilled both low mobility and good serving cell quality </w:t>
      </w:r>
      <w:r w:rsidRPr="00C93AC7">
        <w:rPr>
          <w:b/>
          <w:bCs/>
        </w:rPr>
        <w:t xml:space="preserve">criteria if both criteria are configured </w:t>
      </w:r>
    </w:p>
    <w:p w14:paraId="3D1D5AD0" w14:textId="333308FB" w:rsidR="00D43CF0" w:rsidRDefault="00D43CF0" w:rsidP="00D43CF0">
      <w:pPr>
        <w:rPr>
          <w:lang w:val="en-GB"/>
        </w:rPr>
      </w:pPr>
      <w:r>
        <w:rPr>
          <w:lang w:val="en-GB"/>
        </w:rPr>
        <w:t>On the other hand, the following conditions are specified in RAN4</w:t>
      </w:r>
      <w:r w:rsidR="00626110">
        <w:rPr>
          <w:lang w:val="en-GB"/>
        </w:rPr>
        <w:t xml:space="preserve"> which we understood to be misaligned with the RAN conclusion. </w:t>
      </w:r>
    </w:p>
    <w:p w14:paraId="3096E669" w14:textId="7379DAD0" w:rsidR="00D43CF0" w:rsidRPr="00D43CF0" w:rsidRDefault="00D43CF0" w:rsidP="00D43CF0">
      <w:pPr>
        <w:rPr>
          <w:rFonts w:cs="Times New Roman"/>
          <w:i/>
          <w:iCs/>
          <w:szCs w:val="20"/>
          <w:lang w:val="en-GB"/>
        </w:rPr>
      </w:pPr>
      <w:r w:rsidRPr="00D43CF0">
        <w:rPr>
          <w:i/>
          <w:iCs/>
          <w:lang w:val="en-GB"/>
        </w:rPr>
        <w:lastRenderedPageBreak/>
        <w:t>3GPP TS 38.133</w:t>
      </w:r>
      <w:r>
        <w:rPr>
          <w:i/>
          <w:iCs/>
          <w:lang w:val="en-GB"/>
        </w:rPr>
        <w:t xml:space="preserve"> section 8.1.1.1</w:t>
      </w:r>
      <w:r w:rsidRPr="00D43CF0">
        <w:rPr>
          <w:i/>
          <w:iCs/>
          <w:lang w:val="en-GB"/>
        </w:rPr>
        <w:t>:</w:t>
      </w:r>
    </w:p>
    <w:p w14:paraId="340E9F70" w14:textId="77777777" w:rsidR="00D43CF0" w:rsidRPr="00D43CF0" w:rsidRDefault="00D43CF0" w:rsidP="00D43CF0">
      <w:pPr>
        <w:pStyle w:val="B1"/>
        <w:rPr>
          <w:rFonts w:ascii="Times New Roman" w:hAnsi="Times New Roman" w:cs="Times New Roman"/>
          <w:i/>
          <w:iCs/>
          <w:sz w:val="20"/>
          <w:szCs w:val="20"/>
        </w:rPr>
      </w:pPr>
      <w:r w:rsidRPr="00D43CF0">
        <w:rPr>
          <w:rFonts w:ascii="Times New Roman" w:hAnsi="Times New Roman" w:cs="Times New Roman"/>
          <w:i/>
          <w:iCs/>
          <w:sz w:val="20"/>
          <w:szCs w:val="20"/>
        </w:rPr>
        <w:t>-</w:t>
      </w:r>
      <w:r w:rsidRPr="00D43CF0">
        <w:rPr>
          <w:rFonts w:ascii="Times New Roman" w:hAnsi="Times New Roman" w:cs="Times New Roman"/>
          <w:i/>
          <w:iCs/>
          <w:sz w:val="20"/>
          <w:szCs w:val="20"/>
        </w:rPr>
        <w:tab/>
        <w:t xml:space="preserve">UE has fulfilled good serving cell quality criterion defined in [TBD] if the low mobility criteria </w:t>
      </w:r>
      <w:proofErr w:type="gramStart"/>
      <w:r w:rsidRPr="00D43CF0">
        <w:rPr>
          <w:rFonts w:ascii="Times New Roman" w:hAnsi="Times New Roman" w:cs="Times New Roman"/>
          <w:i/>
          <w:iCs/>
          <w:sz w:val="20"/>
          <w:szCs w:val="20"/>
        </w:rPr>
        <w:t>is</w:t>
      </w:r>
      <w:proofErr w:type="gramEnd"/>
      <w:r w:rsidRPr="00D43CF0">
        <w:rPr>
          <w:rFonts w:ascii="Times New Roman" w:hAnsi="Times New Roman" w:cs="Times New Roman"/>
          <w:i/>
          <w:iCs/>
          <w:sz w:val="20"/>
          <w:szCs w:val="20"/>
        </w:rPr>
        <w:t xml:space="preserve"> not configured, or</w:t>
      </w:r>
    </w:p>
    <w:p w14:paraId="30074BFA" w14:textId="77777777" w:rsidR="00D43CF0" w:rsidRPr="00D43CF0" w:rsidRDefault="00D43CF0" w:rsidP="00D43CF0">
      <w:pPr>
        <w:pStyle w:val="B1"/>
        <w:rPr>
          <w:rFonts w:ascii="Times New Roman" w:hAnsi="Times New Roman" w:cs="Times New Roman"/>
          <w:i/>
          <w:iCs/>
          <w:sz w:val="20"/>
          <w:szCs w:val="20"/>
        </w:rPr>
      </w:pPr>
      <w:r w:rsidRPr="00D43CF0">
        <w:rPr>
          <w:rFonts w:ascii="Times New Roman" w:hAnsi="Times New Roman" w:cs="Times New Roman"/>
          <w:i/>
          <w:iCs/>
          <w:sz w:val="20"/>
          <w:szCs w:val="20"/>
        </w:rPr>
        <w:t>-</w:t>
      </w:r>
      <w:r w:rsidRPr="00D43CF0">
        <w:rPr>
          <w:rFonts w:ascii="Times New Roman" w:hAnsi="Times New Roman" w:cs="Times New Roman"/>
          <w:i/>
          <w:iCs/>
          <w:sz w:val="20"/>
          <w:szCs w:val="20"/>
        </w:rPr>
        <w:tab/>
        <w:t xml:space="preserve">UE is also configured with low mobility criterion defined in [TBD] and UE has fulfilled both good serving cell quality criterion defined in [TBD] and low mobility criterion defined in [TBD]. </w:t>
      </w:r>
    </w:p>
    <w:p w14:paraId="06E0505E" w14:textId="3863BF19" w:rsidR="00626110" w:rsidRDefault="00626110" w:rsidP="00D43CF0">
      <w:r>
        <w:t>For instance, the first bullet implies the UE has fulfilled good serving cell quality criteria “irrespective of the good serving cell quality criteria is configured or not”</w:t>
      </w:r>
      <w:r w:rsidR="003E3A89">
        <w:t xml:space="preserve">. That is, </w:t>
      </w:r>
      <w:r>
        <w:t xml:space="preserve">the good serving cell quality criterion is always evaluated irrespective </w:t>
      </w:r>
      <w:r w:rsidR="003E3A89">
        <w:t>of the configuration</w:t>
      </w:r>
      <w:r>
        <w:t xml:space="preserve">. This is </w:t>
      </w:r>
      <w:proofErr w:type="gramStart"/>
      <w:r>
        <w:t>definitely not</w:t>
      </w:r>
      <w:proofErr w:type="gramEnd"/>
      <w:r>
        <w:t xml:space="preserve"> the agreement either in RAN2 or RAN4 and misaligned with the RAN conclusion. Therefore, we suggest aligning the relaxation conditions in RAN4 with the RAN conclusion. </w:t>
      </w:r>
      <w:r w:rsidR="003B55CE">
        <w:t xml:space="preserve">The </w:t>
      </w:r>
      <w:r w:rsidR="00C93AC7">
        <w:t>test proposal</w:t>
      </w:r>
      <w:r w:rsidR="003B55CE">
        <w:t xml:space="preserve"> is provided </w:t>
      </w:r>
      <w:r w:rsidR="003B55CE" w:rsidRPr="00C93AC7">
        <w:t>in</w:t>
      </w:r>
      <w:r w:rsidR="00C93AC7">
        <w:t xml:space="preserve"> </w:t>
      </w:r>
      <w:proofErr w:type="spellStart"/>
      <w:r w:rsidR="00C93AC7">
        <w:t>draftCR</w:t>
      </w:r>
      <w:proofErr w:type="spellEnd"/>
      <w:r w:rsidR="003B55CE" w:rsidRPr="00C93AC7">
        <w:t xml:space="preserve"> [</w:t>
      </w:r>
      <w:r w:rsidR="00C93AC7" w:rsidRPr="00C93AC7">
        <w:t>4</w:t>
      </w:r>
      <w:r w:rsidR="003B55CE" w:rsidRPr="00C93AC7">
        <w:t>].</w:t>
      </w:r>
      <w:r>
        <w:t xml:space="preserve"> </w:t>
      </w:r>
    </w:p>
    <w:p w14:paraId="6B3DDC0D" w14:textId="77777777" w:rsidR="00626110" w:rsidRDefault="00626110" w:rsidP="00D43CF0">
      <w:pPr>
        <w:rPr>
          <w:b/>
          <w:bCs/>
        </w:rPr>
      </w:pPr>
      <w:r w:rsidRPr="00626110">
        <w:rPr>
          <w:b/>
          <w:bCs/>
        </w:rPr>
        <w:t>Observation #2: According to RAN4 spec, the good serving cell quality criterion is always evaluated irrespective if it is configured or not.</w:t>
      </w:r>
      <w:r>
        <w:rPr>
          <w:b/>
          <w:bCs/>
        </w:rPr>
        <w:t xml:space="preserve"> This is misaligned with RAN conclusion.</w:t>
      </w:r>
    </w:p>
    <w:p w14:paraId="15FA2A1B" w14:textId="1D4CB209" w:rsidR="00754D7A" w:rsidRDefault="00626110" w:rsidP="00754D7A">
      <w:pPr>
        <w:rPr>
          <w:lang w:val="en-GB"/>
        </w:rPr>
      </w:pPr>
      <w:r>
        <w:rPr>
          <w:b/>
          <w:bCs/>
        </w:rPr>
        <w:t xml:space="preserve">Proposal #1: Align the relaxation conditions in RAN4 with the RAN conclusion. </w:t>
      </w:r>
      <w:r w:rsidRPr="00626110">
        <w:rPr>
          <w:b/>
          <w:bCs/>
        </w:rPr>
        <w:t xml:space="preserve"> </w:t>
      </w:r>
    </w:p>
    <w:p w14:paraId="675D94AA" w14:textId="77777777" w:rsidR="003B55CE" w:rsidRPr="003B55CE" w:rsidRDefault="003B55CE" w:rsidP="003B55CE">
      <w:pPr>
        <w:pStyle w:val="RAN4H1"/>
        <w:numPr>
          <w:ilvl w:val="0"/>
          <w:numId w:val="3"/>
        </w:numPr>
        <w:ind w:left="360"/>
      </w:pPr>
      <w:r w:rsidRPr="003B55CE">
        <w:t>Discussion</w:t>
      </w:r>
    </w:p>
    <w:p w14:paraId="2CB99344" w14:textId="3D4C720F" w:rsidR="00754D7A" w:rsidRPr="003B55CE" w:rsidRDefault="003B55CE" w:rsidP="003B55CE">
      <w:pPr>
        <w:pStyle w:val="RAN4H2"/>
      </w:pPr>
      <w:r w:rsidRPr="003B55CE">
        <w:t xml:space="preserve">RLM/BFD </w:t>
      </w:r>
      <w:proofErr w:type="spellStart"/>
      <w:r w:rsidRPr="003B55CE">
        <w:rPr>
          <w:lang w:val="it-IT"/>
        </w:rPr>
        <w:t>relaxation</w:t>
      </w:r>
      <w:proofErr w:type="spellEnd"/>
      <w:r w:rsidRPr="003B55CE">
        <w:t xml:space="preserve"> in DRX</w:t>
      </w:r>
    </w:p>
    <w:p w14:paraId="38C07727" w14:textId="56DE96A0" w:rsidR="003B55CE" w:rsidRDefault="009D622A" w:rsidP="003B55CE">
      <w:r>
        <w:t>In the objectives of the WID</w:t>
      </w:r>
      <w:r w:rsidR="007664D5">
        <w:t>,</w:t>
      </w:r>
      <w:r>
        <w:t xml:space="preserve"> the study on the RLM/BFD relaxation is described as below. It is understood the RLM/BFD relaxation is allowed only when short DRX cycle is configured. In other words, the UE shall not perform relaxed measurements if DRX is not </w:t>
      </w:r>
      <w:r w:rsidR="005D1A34">
        <w:t>used</w:t>
      </w:r>
      <w:r>
        <w:t xml:space="preserve">.  </w:t>
      </w:r>
    </w:p>
    <w:p w14:paraId="0241F2D8" w14:textId="77777777" w:rsidR="009D622A" w:rsidRPr="009D622A" w:rsidRDefault="009D622A" w:rsidP="009D622A">
      <w:pPr>
        <w:numPr>
          <w:ilvl w:val="1"/>
          <w:numId w:val="35"/>
        </w:numPr>
        <w:overflowPunct w:val="0"/>
        <w:autoSpaceDE w:val="0"/>
        <w:autoSpaceDN w:val="0"/>
        <w:spacing w:after="180" w:line="240" w:lineRule="auto"/>
        <w:rPr>
          <w:i/>
          <w:iCs/>
        </w:rPr>
      </w:pPr>
      <w:r w:rsidRPr="009D622A">
        <w:rPr>
          <w:i/>
          <w:iCs/>
        </w:rPr>
        <w:t>Study the feasibility and performance impact of relaxing UE measurements for RLM and/or BFD, particularly for low mobility UE with short DRX periodicity/cycle, and specify, if agreed, relaxation in the corresponding requirements [RAN4]</w:t>
      </w:r>
    </w:p>
    <w:p w14:paraId="370DEBC3" w14:textId="77777777" w:rsidR="009D622A" w:rsidRPr="009D622A" w:rsidRDefault="009D622A" w:rsidP="009D622A">
      <w:pPr>
        <w:numPr>
          <w:ilvl w:val="0"/>
          <w:numId w:val="36"/>
        </w:numPr>
        <w:overflowPunct w:val="0"/>
        <w:autoSpaceDE w:val="0"/>
        <w:autoSpaceDN w:val="0"/>
        <w:spacing w:after="180" w:line="240" w:lineRule="auto"/>
        <w:rPr>
          <w:i/>
          <w:iCs/>
        </w:rPr>
      </w:pPr>
      <w:r w:rsidRPr="009D622A">
        <w:rPr>
          <w:i/>
          <w:iCs/>
        </w:rPr>
        <w:t>NOTE: Supplementary RAN2 work, if needed, can be triggered by RAN4 LS</w:t>
      </w:r>
    </w:p>
    <w:p w14:paraId="76A0ED33" w14:textId="6D7536C1" w:rsidR="009D622A" w:rsidRPr="003160FF" w:rsidRDefault="009D622A" w:rsidP="003B55CE">
      <w:pPr>
        <w:rPr>
          <w:b/>
          <w:bCs/>
        </w:rPr>
      </w:pPr>
      <w:r w:rsidRPr="009D622A">
        <w:rPr>
          <w:b/>
          <w:bCs/>
        </w:rPr>
        <w:t>Observation #3</w:t>
      </w:r>
      <w:r w:rsidRPr="003160FF">
        <w:rPr>
          <w:b/>
          <w:bCs/>
        </w:rPr>
        <w:t xml:space="preserve">:  </w:t>
      </w:r>
      <w:r w:rsidR="003160FF">
        <w:rPr>
          <w:b/>
          <w:bCs/>
        </w:rPr>
        <w:t>According to WID, t</w:t>
      </w:r>
      <w:r w:rsidR="003160FF" w:rsidRPr="003160FF">
        <w:rPr>
          <w:b/>
          <w:bCs/>
        </w:rPr>
        <w:t>he RLM/BFD relaxation is allowed only when short DRX cycle is configured</w:t>
      </w:r>
      <w:r w:rsidR="003160FF">
        <w:rPr>
          <w:b/>
          <w:bCs/>
        </w:rPr>
        <w:t>.</w:t>
      </w:r>
    </w:p>
    <w:p w14:paraId="69AB38FB" w14:textId="256156D8" w:rsidR="005D1A34" w:rsidRDefault="005D1A34" w:rsidP="003B55CE">
      <w:pPr>
        <w:rPr>
          <w:lang w:eastAsia="zh-CN"/>
        </w:rPr>
      </w:pPr>
      <w:r w:rsidRPr="005D1A34">
        <w:t xml:space="preserve">The </w:t>
      </w:r>
      <w:r>
        <w:t xml:space="preserve">relaxed RLM </w:t>
      </w:r>
      <w:r w:rsidR="003160FF">
        <w:t xml:space="preserve">measurement requirement is specified in Table 8.1.2.4-1. The condition </w:t>
      </w:r>
      <w:r w:rsidR="003160FF">
        <w:rPr>
          <w:lang w:val="fr-FR"/>
        </w:rPr>
        <w:t>Max (</w:t>
      </w:r>
      <w:proofErr w:type="gramStart"/>
      <w:r w:rsidR="003160FF">
        <w:rPr>
          <w:lang w:val="fr-FR"/>
        </w:rPr>
        <w:t>T</w:t>
      </w:r>
      <w:r w:rsidR="003160FF">
        <w:rPr>
          <w:vertAlign w:val="subscript"/>
          <w:lang w:val="fr-FR"/>
        </w:rPr>
        <w:t>DRX</w:t>
      </w:r>
      <w:r w:rsidR="003160FF">
        <w:rPr>
          <w:lang w:val="fr-FR"/>
        </w:rPr>
        <w:t>,T</w:t>
      </w:r>
      <w:r w:rsidR="003160FF">
        <w:rPr>
          <w:vertAlign w:val="subscript"/>
          <w:lang w:val="fr-FR"/>
        </w:rPr>
        <w:t>SSB</w:t>
      </w:r>
      <w:proofErr w:type="gramEnd"/>
      <w:r w:rsidR="003160FF">
        <w:rPr>
          <w:lang w:val="fr-FR"/>
        </w:rPr>
        <w:t xml:space="preserve">) </w:t>
      </w:r>
      <w:r w:rsidR="003160FF">
        <w:rPr>
          <w:rFonts w:hint="eastAsia"/>
        </w:rPr>
        <w:t>≤</w:t>
      </w:r>
      <w:r w:rsidR="003160FF">
        <w:t>80</w:t>
      </w:r>
      <w:r w:rsidR="003160FF">
        <w:rPr>
          <w:lang w:eastAsia="zh-CN"/>
        </w:rPr>
        <w:t>ms may be understood also including T</w:t>
      </w:r>
      <w:r w:rsidR="003160FF" w:rsidRPr="003160FF">
        <w:rPr>
          <w:vertAlign w:val="subscript"/>
          <w:lang w:eastAsia="zh-CN"/>
        </w:rPr>
        <w:t>DRX</w:t>
      </w:r>
      <w:r w:rsidR="003160FF">
        <w:rPr>
          <w:vertAlign w:val="subscript"/>
          <w:lang w:eastAsia="zh-CN"/>
        </w:rPr>
        <w:t xml:space="preserve"> </w:t>
      </w:r>
      <w:r w:rsidR="003160FF">
        <w:rPr>
          <w:lang w:eastAsia="zh-CN"/>
        </w:rPr>
        <w:t xml:space="preserve">= 0. It would be good to clarify that the UE shall not perform relaxed RLM/BFD measurement </w:t>
      </w:r>
      <w:r w:rsidR="000E1D4B">
        <w:rPr>
          <w:lang w:eastAsia="zh-CN"/>
        </w:rPr>
        <w:t>when</w:t>
      </w:r>
      <w:r w:rsidR="003160FF">
        <w:rPr>
          <w:lang w:eastAsia="zh-CN"/>
        </w:rPr>
        <w:t xml:space="preserve"> DRX is not used. </w:t>
      </w:r>
    </w:p>
    <w:p w14:paraId="40C6F58D" w14:textId="77777777" w:rsidR="003B55CE" w:rsidRDefault="003B55CE" w:rsidP="003B55CE">
      <w:pPr>
        <w:pStyle w:val="TH"/>
      </w:pPr>
      <w:r>
        <w:t xml:space="preserve">Table 8.1.2.4-1: Evaluation period </w:t>
      </w:r>
      <w:proofErr w:type="spellStart"/>
      <w:r>
        <w:t>T</w:t>
      </w:r>
      <w:r>
        <w:rPr>
          <w:vertAlign w:val="subscript"/>
        </w:rPr>
        <w:t>Evaluate_out_SSB_Relax</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3B55CE" w14:paraId="6BDB23C1" w14:textId="77777777" w:rsidTr="00451B5A">
        <w:trPr>
          <w:jc w:val="center"/>
        </w:trPr>
        <w:tc>
          <w:tcPr>
            <w:tcW w:w="2760" w:type="dxa"/>
            <w:tcBorders>
              <w:top w:val="single" w:sz="4" w:space="0" w:color="auto"/>
              <w:left w:val="single" w:sz="4" w:space="0" w:color="auto"/>
              <w:bottom w:val="single" w:sz="4" w:space="0" w:color="auto"/>
              <w:right w:val="single" w:sz="4" w:space="0" w:color="auto"/>
            </w:tcBorders>
            <w:hideMark/>
          </w:tcPr>
          <w:p w14:paraId="2BC6E8A8" w14:textId="77777777" w:rsidR="003B55CE" w:rsidRDefault="003B55CE" w:rsidP="00451B5A">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8D844FC" w14:textId="77777777" w:rsidR="003B55CE" w:rsidRDefault="003B55CE" w:rsidP="00451B5A">
            <w:pPr>
              <w:pStyle w:val="TAH"/>
            </w:pPr>
            <w:proofErr w:type="spellStart"/>
            <w:r>
              <w:t>T</w:t>
            </w:r>
            <w:r>
              <w:rPr>
                <w:vertAlign w:val="subscript"/>
              </w:rPr>
              <w:t>Evaluate_out_SSB_Relax</w:t>
            </w:r>
            <w:proofErr w:type="spellEnd"/>
            <w:r>
              <w:t xml:space="preserve"> (</w:t>
            </w:r>
            <w:proofErr w:type="spellStart"/>
            <w:r>
              <w:t>ms</w:t>
            </w:r>
            <w:proofErr w:type="spellEnd"/>
            <w:r>
              <w:t xml:space="preserve">) </w:t>
            </w:r>
          </w:p>
        </w:tc>
      </w:tr>
      <w:tr w:rsidR="003B55CE" w14:paraId="291C3EEC" w14:textId="77777777" w:rsidTr="00451B5A">
        <w:trPr>
          <w:jc w:val="center"/>
        </w:trPr>
        <w:tc>
          <w:tcPr>
            <w:tcW w:w="2760" w:type="dxa"/>
            <w:tcBorders>
              <w:top w:val="single" w:sz="4" w:space="0" w:color="auto"/>
              <w:left w:val="single" w:sz="4" w:space="0" w:color="auto"/>
              <w:bottom w:val="single" w:sz="4" w:space="0" w:color="auto"/>
              <w:right w:val="single" w:sz="4" w:space="0" w:color="auto"/>
            </w:tcBorders>
            <w:hideMark/>
          </w:tcPr>
          <w:p w14:paraId="50F78365" w14:textId="77777777" w:rsidR="003B55CE" w:rsidRDefault="003B55CE" w:rsidP="00451B5A">
            <w:pPr>
              <w:pStyle w:val="TAC"/>
            </w:pPr>
            <w:r>
              <w:rPr>
                <w:lang w:val="fr-FR"/>
              </w:rPr>
              <w:t>Max(T</w:t>
            </w:r>
            <w:r>
              <w:rPr>
                <w:vertAlign w:val="subscript"/>
                <w:lang w:val="fr-FR"/>
              </w:rPr>
              <w:t>DRX</w:t>
            </w:r>
            <w:r>
              <w:rPr>
                <w:lang w:val="fr-FR"/>
              </w:rPr>
              <w:t>,T</w:t>
            </w:r>
            <w:r>
              <w:rPr>
                <w:vertAlign w:val="subscript"/>
                <w:lang w:val="fr-FR"/>
              </w:rPr>
              <w:t>SSB</w:t>
            </w:r>
            <w:r>
              <w:rPr>
                <w:lang w:val="fr-FR"/>
              </w:rPr>
              <w:t xml:space="preserve">) </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278A344" w14:textId="77777777" w:rsidR="003B55CE" w:rsidRDefault="003B55CE" w:rsidP="00451B5A">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r>
              <w:rPr>
                <w:rFonts w:cs="Arial"/>
                <w:szCs w:val="18"/>
                <w:vertAlign w:val="superscript"/>
              </w:rPr>
              <w:t xml:space="preserve"> NOTE1</w:t>
            </w:r>
            <w:r>
              <w:rPr>
                <w:lang w:val="fr-FR"/>
              </w:rPr>
              <w:t>)</w:t>
            </w:r>
          </w:p>
        </w:tc>
      </w:tr>
      <w:tr w:rsidR="003B55CE" w14:paraId="4D112438" w14:textId="77777777" w:rsidTr="00451B5A">
        <w:trPr>
          <w:jc w:val="center"/>
        </w:trPr>
        <w:tc>
          <w:tcPr>
            <w:tcW w:w="2760" w:type="dxa"/>
            <w:tcBorders>
              <w:top w:val="single" w:sz="4" w:space="0" w:color="auto"/>
              <w:left w:val="single" w:sz="4" w:space="0" w:color="auto"/>
              <w:bottom w:val="single" w:sz="4" w:space="0" w:color="auto"/>
              <w:right w:val="single" w:sz="4" w:space="0" w:color="auto"/>
            </w:tcBorders>
            <w:hideMark/>
          </w:tcPr>
          <w:p w14:paraId="3BA6A7B2" w14:textId="77777777" w:rsidR="003B55CE" w:rsidRDefault="003B55CE" w:rsidP="00451B5A">
            <w:pPr>
              <w:pStyle w:val="TAC"/>
            </w:pPr>
            <w:r>
              <w:rPr>
                <w:lang w:val="fr-FR"/>
              </w:rPr>
              <w:t>80ms &lt; Max(T</w:t>
            </w:r>
            <w:r>
              <w:rPr>
                <w:vertAlign w:val="subscript"/>
                <w:lang w:val="fr-FR"/>
              </w:rPr>
              <w:t>DRX</w:t>
            </w:r>
            <w:r>
              <w:rPr>
                <w:lang w:val="fr-FR"/>
              </w:rPr>
              <w:t>,T</w:t>
            </w:r>
            <w:r>
              <w:rPr>
                <w:vertAlign w:val="subscript"/>
                <w:lang w:val="fr-FR"/>
              </w:rPr>
              <w:t>SSB</w:t>
            </w:r>
            <w:r>
              <w:rPr>
                <w:lang w:val="fr-FR"/>
              </w:rPr>
              <w:t xml:space="preserve">) </w:t>
            </w:r>
            <w:r>
              <w:rPr>
                <w:rFonts w:hint="eastAsia"/>
              </w:rPr>
              <w:t>≤</w:t>
            </w:r>
            <w:r>
              <w:t>160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037C27D7" w14:textId="77777777" w:rsidR="003B55CE" w:rsidRDefault="003B55CE" w:rsidP="00451B5A">
            <w:pPr>
              <w:pStyle w:val="TAC"/>
            </w:pPr>
            <w:proofErr w:type="gramStart"/>
            <w:r>
              <w:t>Ceil(</w:t>
            </w:r>
            <w:proofErr w:type="gramEnd"/>
            <w:r>
              <w:t xml:space="preserve">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3B55CE" w14:paraId="36D6CE80" w14:textId="77777777" w:rsidTr="00451B5A">
        <w:trPr>
          <w:jc w:val="center"/>
        </w:trPr>
        <w:tc>
          <w:tcPr>
            <w:tcW w:w="6020" w:type="dxa"/>
            <w:gridSpan w:val="2"/>
            <w:tcBorders>
              <w:top w:val="single" w:sz="4" w:space="0" w:color="auto"/>
              <w:left w:val="single" w:sz="4" w:space="0" w:color="auto"/>
              <w:bottom w:val="single" w:sz="4" w:space="0" w:color="auto"/>
              <w:right w:val="single" w:sz="4" w:space="0" w:color="auto"/>
            </w:tcBorders>
            <w:hideMark/>
          </w:tcPr>
          <w:p w14:paraId="25A74C44" w14:textId="77777777" w:rsidR="003B55CE" w:rsidRDefault="003B55CE" w:rsidP="00451B5A">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 and no longer than 80ms.</w:t>
            </w:r>
          </w:p>
          <w:p w14:paraId="1E2590F7" w14:textId="77777777" w:rsidR="003B55CE" w:rsidRDefault="003B55CE" w:rsidP="00451B5A">
            <w:pPr>
              <w:pStyle w:val="TAN"/>
            </w:pPr>
            <w:r>
              <w:t>N</w:t>
            </w:r>
            <w:r>
              <w:rPr>
                <w:rFonts w:eastAsia="Malgun Gothic"/>
                <w:lang w:eastAsia="ko-KR"/>
              </w:rPr>
              <w:t>OTE 2</w:t>
            </w:r>
            <w:r>
              <w:t>:</w:t>
            </w:r>
            <w:r>
              <w:rPr>
                <w:sz w:val="28"/>
              </w:rPr>
              <w:t xml:space="preserve"> </w:t>
            </w:r>
            <w:r>
              <w:rPr>
                <w:sz w:val="28"/>
              </w:rPr>
              <w:tab/>
            </w:r>
            <w:r>
              <w:t>K1 = 4 for</w:t>
            </w:r>
            <w:r>
              <w:rPr>
                <w:lang w:val="fr-FR"/>
              </w:rPr>
              <w:t xml:space="preserve"> </w:t>
            </w:r>
            <w:proofErr w:type="gramStart"/>
            <w:r>
              <w:rPr>
                <w:lang w:val="fr-FR"/>
              </w:rPr>
              <w:t>Max(</w:t>
            </w:r>
            <w:proofErr w:type="gramEnd"/>
            <w:r>
              <w:rPr>
                <w:lang w:val="fr-FR"/>
              </w:rPr>
              <w:t>T</w:t>
            </w:r>
            <w:r>
              <w:rPr>
                <w:vertAlign w:val="subscript"/>
                <w:lang w:val="fr-FR"/>
              </w:rPr>
              <w:t>DRX</w:t>
            </w:r>
            <w:r>
              <w:rPr>
                <w:lang w:val="fr-FR"/>
              </w:rPr>
              <w:t>,T</w:t>
            </w:r>
            <w:r>
              <w:rPr>
                <w:vertAlign w:val="subscript"/>
                <w:lang w:val="fr-FR"/>
              </w:rPr>
              <w:t>SSB</w:t>
            </w:r>
            <w:r>
              <w:rPr>
                <w:lang w:val="fr-FR"/>
              </w:rPr>
              <w:t xml:space="preserve">) </w:t>
            </w:r>
            <w:r>
              <w:rPr>
                <w:rFonts w:hint="eastAsia"/>
              </w:rPr>
              <w:t>≤</w:t>
            </w:r>
            <w:r>
              <w:t>40</w:t>
            </w:r>
            <w:proofErr w:type="spellStart"/>
            <w:r>
              <w:rPr>
                <w:lang w:val="en-US" w:eastAsia="zh-CN"/>
              </w:rPr>
              <w:t>ms</w:t>
            </w:r>
            <w:proofErr w:type="spellEnd"/>
            <w:r>
              <w:t xml:space="preserve"> and K1 = 2 for </w:t>
            </w:r>
            <w:r>
              <w:rPr>
                <w:lang w:val="fr-FR"/>
              </w:rPr>
              <w:t>40ms&lt;Max(T</w:t>
            </w:r>
            <w:r>
              <w:rPr>
                <w:vertAlign w:val="subscript"/>
                <w:lang w:val="fr-FR"/>
              </w:rPr>
              <w:t>DRX</w:t>
            </w:r>
            <w:r>
              <w:rPr>
                <w:lang w:val="fr-FR"/>
              </w:rPr>
              <w:t>,T</w:t>
            </w:r>
            <w:r>
              <w:rPr>
                <w:vertAlign w:val="subscript"/>
                <w:lang w:val="fr-FR"/>
              </w:rPr>
              <w:t>SSB</w:t>
            </w:r>
            <w:r>
              <w:rPr>
                <w:lang w:val="fr-FR"/>
              </w:rPr>
              <w:t xml:space="preserve">) </w:t>
            </w:r>
            <w:r>
              <w:rPr>
                <w:rFonts w:hint="eastAsia"/>
              </w:rPr>
              <w:t>≤</w:t>
            </w:r>
            <w:r>
              <w:t>80</w:t>
            </w:r>
            <w:proofErr w:type="spellStart"/>
            <w:r>
              <w:rPr>
                <w:lang w:val="en-US" w:eastAsia="zh-CN"/>
              </w:rPr>
              <w:t>ms</w:t>
            </w:r>
            <w:proofErr w:type="spellEnd"/>
            <w:r>
              <w:t>.</w:t>
            </w:r>
          </w:p>
          <w:p w14:paraId="2237196A" w14:textId="77777777" w:rsidR="003B55CE" w:rsidRDefault="003B55CE" w:rsidP="00451B5A">
            <w:pPr>
              <w:pStyle w:val="TAN"/>
            </w:pPr>
            <w:r>
              <w:t>N</w:t>
            </w:r>
            <w:r>
              <w:rPr>
                <w:rFonts w:eastAsia="Malgun Gothic"/>
                <w:lang w:eastAsia="ko-KR"/>
              </w:rPr>
              <w:t>OTE 3</w:t>
            </w:r>
            <w:r>
              <w:t>:</w:t>
            </w:r>
            <w:r>
              <w:rPr>
                <w:sz w:val="28"/>
              </w:rPr>
              <w:t xml:space="preserve"> </w:t>
            </w:r>
            <w:r>
              <w:rPr>
                <w:sz w:val="28"/>
              </w:rPr>
              <w:tab/>
            </w:r>
            <w:r>
              <w:t xml:space="preserve">K3 = K1, if K1 </w:t>
            </w:r>
            <w:r>
              <w:rPr>
                <w:rFonts w:hint="eastAsia"/>
              </w:rPr>
              <w:t>≤</w:t>
            </w:r>
            <w:r>
              <w:t xml:space="preserve"> 2; otherwise K3 = 1.</w:t>
            </w:r>
          </w:p>
        </w:tc>
      </w:tr>
    </w:tbl>
    <w:p w14:paraId="69BCD9EB" w14:textId="77777777" w:rsidR="003B55CE" w:rsidRDefault="003B55CE" w:rsidP="003B55CE">
      <w:pPr>
        <w:rPr>
          <w:rFonts w:eastAsia="?? ??"/>
          <w:szCs w:val="20"/>
          <w:lang w:val="en-GB"/>
        </w:rPr>
      </w:pPr>
    </w:p>
    <w:p w14:paraId="4699E5D7" w14:textId="5A9DE0CC" w:rsidR="003160FF" w:rsidRDefault="003160FF" w:rsidP="003160FF">
      <w:pPr>
        <w:rPr>
          <w:rFonts w:eastAsia="?? ??"/>
        </w:rPr>
      </w:pPr>
      <w:r w:rsidRPr="003160FF">
        <w:rPr>
          <w:b/>
          <w:bCs/>
          <w:lang w:eastAsia="zh-CN"/>
        </w:rPr>
        <w:t xml:space="preserve">Proposal #2: The UE shall not </w:t>
      </w:r>
      <w:r w:rsidR="00BF3F7D">
        <w:rPr>
          <w:b/>
          <w:bCs/>
          <w:lang w:eastAsia="zh-CN"/>
        </w:rPr>
        <w:t>relax the</w:t>
      </w:r>
      <w:r w:rsidRPr="003160FF">
        <w:rPr>
          <w:b/>
          <w:bCs/>
          <w:lang w:eastAsia="zh-CN"/>
        </w:rPr>
        <w:t xml:space="preserve"> RLM/BFD measurement</w:t>
      </w:r>
      <w:r w:rsidR="00BF3F7D">
        <w:rPr>
          <w:b/>
          <w:bCs/>
          <w:lang w:eastAsia="zh-CN"/>
        </w:rPr>
        <w:t>s</w:t>
      </w:r>
      <w:r w:rsidRPr="003160FF">
        <w:rPr>
          <w:b/>
          <w:bCs/>
          <w:lang w:eastAsia="zh-CN"/>
        </w:rPr>
        <w:t xml:space="preserve"> </w:t>
      </w:r>
      <w:r w:rsidR="000E1D4B">
        <w:rPr>
          <w:b/>
          <w:bCs/>
          <w:lang w:eastAsia="zh-CN"/>
        </w:rPr>
        <w:t>when</w:t>
      </w:r>
      <w:r w:rsidRPr="003160FF">
        <w:rPr>
          <w:b/>
          <w:bCs/>
          <w:lang w:eastAsia="zh-CN"/>
        </w:rPr>
        <w:t xml:space="preserve"> DRX is not used.</w:t>
      </w:r>
    </w:p>
    <w:p w14:paraId="37673E2F" w14:textId="4542BB85" w:rsidR="005F4EEE" w:rsidRDefault="005F4EEE" w:rsidP="00E975CB">
      <w:pPr>
        <w:pStyle w:val="RAN4H2"/>
        <w:rPr>
          <w:lang w:val="it-IT"/>
        </w:rPr>
      </w:pPr>
      <w:r>
        <w:rPr>
          <w:lang w:val="it-IT"/>
        </w:rPr>
        <w:t xml:space="preserve">Minimum </w:t>
      </w:r>
      <w:proofErr w:type="spellStart"/>
      <w:r>
        <w:rPr>
          <w:lang w:val="it-IT"/>
        </w:rPr>
        <w:t>requirement</w:t>
      </w:r>
      <w:proofErr w:type="spellEnd"/>
      <w:r w:rsidR="006D7665">
        <w:rPr>
          <w:lang w:val="it-IT"/>
        </w:rPr>
        <w:t xml:space="preserve"> for UE </w:t>
      </w:r>
      <w:proofErr w:type="spellStart"/>
      <w:r w:rsidR="006D7665">
        <w:rPr>
          <w:lang w:val="it-IT"/>
        </w:rPr>
        <w:t>fulfilling</w:t>
      </w:r>
      <w:proofErr w:type="spellEnd"/>
      <w:r w:rsidR="006D7665">
        <w:rPr>
          <w:lang w:val="it-IT"/>
        </w:rPr>
        <w:t xml:space="preserve"> </w:t>
      </w:r>
      <w:proofErr w:type="spellStart"/>
      <w:r w:rsidR="006D7665">
        <w:rPr>
          <w:lang w:val="it-IT"/>
        </w:rPr>
        <w:t>relaxed</w:t>
      </w:r>
      <w:proofErr w:type="spellEnd"/>
      <w:r w:rsidR="006D7665">
        <w:rPr>
          <w:lang w:val="it-IT"/>
        </w:rPr>
        <w:t xml:space="preserve"> </w:t>
      </w:r>
      <w:proofErr w:type="spellStart"/>
      <w:r w:rsidR="006D7665">
        <w:rPr>
          <w:lang w:val="it-IT"/>
        </w:rPr>
        <w:t>measurement</w:t>
      </w:r>
      <w:proofErr w:type="spellEnd"/>
      <w:r w:rsidR="006D7665">
        <w:rPr>
          <w:lang w:val="it-IT"/>
        </w:rPr>
        <w:t xml:space="preserve"> criteria</w:t>
      </w:r>
    </w:p>
    <w:p w14:paraId="43F74EC2" w14:textId="090DF4D9" w:rsidR="006D7665" w:rsidRDefault="006D7665" w:rsidP="006D7665">
      <w:r>
        <w:rPr>
          <w:lang w:val="it-IT"/>
        </w:rPr>
        <w:t xml:space="preserve">In TS 38.133, the </w:t>
      </w:r>
      <w:proofErr w:type="spellStart"/>
      <w:r>
        <w:rPr>
          <w:lang w:val="it-IT"/>
        </w:rPr>
        <w:t>relaxed</w:t>
      </w:r>
      <w:proofErr w:type="spellEnd"/>
      <w:r>
        <w:rPr>
          <w:lang w:val="it-IT"/>
        </w:rPr>
        <w:t xml:space="preserve"> </w:t>
      </w:r>
      <w:proofErr w:type="spellStart"/>
      <w:r>
        <w:rPr>
          <w:lang w:val="it-IT"/>
        </w:rPr>
        <w:t>evaluation</w:t>
      </w:r>
      <w:proofErr w:type="spellEnd"/>
      <w:r>
        <w:rPr>
          <w:lang w:val="it-IT"/>
        </w:rPr>
        <w:t xml:space="preserve"> </w:t>
      </w:r>
      <w:r>
        <w:t xml:space="preserve">period </w:t>
      </w:r>
      <w:proofErr w:type="spellStart"/>
      <w:r>
        <w:t>T</w:t>
      </w:r>
      <w:r>
        <w:rPr>
          <w:vertAlign w:val="subscript"/>
        </w:rPr>
        <w:t>Evaluate_out_SSB_Relax</w:t>
      </w:r>
      <w:proofErr w:type="spellEnd"/>
      <w:r>
        <w:t xml:space="preserve"> </w:t>
      </w:r>
      <w:r w:rsidR="00133CE7">
        <w:t xml:space="preserve">and </w:t>
      </w:r>
      <w:proofErr w:type="spellStart"/>
      <w:r w:rsidR="00133CE7">
        <w:t>T</w:t>
      </w:r>
      <w:r w:rsidR="00133CE7">
        <w:rPr>
          <w:vertAlign w:val="subscript"/>
        </w:rPr>
        <w:t>Evaluate_out_CSI</w:t>
      </w:r>
      <w:proofErr w:type="spellEnd"/>
      <w:r w:rsidR="00133CE7">
        <w:rPr>
          <w:vertAlign w:val="subscript"/>
        </w:rPr>
        <w:t>-RS</w:t>
      </w:r>
      <w:r w:rsidR="00133CE7">
        <w:rPr>
          <w:rFonts w:eastAsia="?? ??"/>
        </w:rPr>
        <w:t xml:space="preserve"> </w:t>
      </w:r>
      <w:r w:rsidR="00133CE7">
        <w:t>are</w:t>
      </w:r>
      <w:r>
        <w:t xml:space="preserve"> defined for the UE fulfilling relaxed measurement criteria, however, the relaxed evaluation period for evaluating if the downlink </w:t>
      </w:r>
      <w:r w:rsidR="00133CE7">
        <w:t>r</w:t>
      </w:r>
      <w:r>
        <w:t xml:space="preserve">atio quality </w:t>
      </w:r>
      <w:r>
        <w:lastRenderedPageBreak/>
        <w:t xml:space="preserve">becomes higher than the threshold </w:t>
      </w:r>
      <w:proofErr w:type="spellStart"/>
      <w:r w:rsidR="000E1D4B">
        <w:t>Q</w:t>
      </w:r>
      <w:r w:rsidRPr="000E1D4B">
        <w:rPr>
          <w:vertAlign w:val="subscript"/>
        </w:rPr>
        <w:t>in_SSB</w:t>
      </w:r>
      <w:proofErr w:type="spellEnd"/>
      <w:r>
        <w:t xml:space="preserve"> </w:t>
      </w:r>
      <w:r w:rsidR="00133CE7">
        <w:t xml:space="preserve">or </w:t>
      </w:r>
      <w:proofErr w:type="spellStart"/>
      <w:r w:rsidR="00133CE7">
        <w:t>Q</w:t>
      </w:r>
      <w:r w:rsidR="00133CE7" w:rsidRPr="00133CE7">
        <w:rPr>
          <w:vertAlign w:val="subscript"/>
        </w:rPr>
        <w:t>in_CSI</w:t>
      </w:r>
      <w:proofErr w:type="spellEnd"/>
      <w:r w:rsidR="00133CE7" w:rsidRPr="00133CE7">
        <w:rPr>
          <w:vertAlign w:val="subscript"/>
        </w:rPr>
        <w:t xml:space="preserve"> RS</w:t>
      </w:r>
      <w:r w:rsidR="00133CE7">
        <w:t xml:space="preserve"> </w:t>
      </w:r>
      <w:r>
        <w:t xml:space="preserve">is not provided. </w:t>
      </w:r>
      <w:r w:rsidR="000E1D4B">
        <w:t>As the good serving cell quality relaxation criteria is based on Q</w:t>
      </w:r>
      <w:r w:rsidR="000E1D4B" w:rsidRPr="00133CE7">
        <w:rPr>
          <w:vertAlign w:val="subscript"/>
        </w:rPr>
        <w:t>in</w:t>
      </w:r>
      <w:r w:rsidR="000E1D4B">
        <w:t>, the minimum requirement referring to Q</w:t>
      </w:r>
      <w:r w:rsidR="000E1D4B" w:rsidRPr="000E1D4B">
        <w:rPr>
          <w:vertAlign w:val="subscript"/>
        </w:rPr>
        <w:t>in</w:t>
      </w:r>
      <w:r w:rsidR="000E1D4B">
        <w:t xml:space="preserve"> </w:t>
      </w:r>
      <w:r w:rsidR="00133CE7">
        <w:t>are</w:t>
      </w:r>
      <w:r w:rsidR="000E1D4B">
        <w:t xml:space="preserve"> also needed. </w:t>
      </w:r>
    </w:p>
    <w:p w14:paraId="63596D91" w14:textId="399D42FA" w:rsidR="00133CE7" w:rsidRPr="00133CE7" w:rsidRDefault="00133CE7" w:rsidP="006D7665">
      <w:pPr>
        <w:rPr>
          <w:b/>
          <w:bCs/>
          <w:lang w:val="it-IT"/>
        </w:rPr>
      </w:pPr>
      <w:r w:rsidRPr="00133CE7">
        <w:rPr>
          <w:b/>
          <w:bCs/>
        </w:rPr>
        <w:t xml:space="preserve">Proposal #3: The minimum requirements for evaluating if the downlink radio quality becomes higher than the threshold </w:t>
      </w:r>
      <w:proofErr w:type="spellStart"/>
      <w:r w:rsidRPr="00133CE7">
        <w:rPr>
          <w:b/>
          <w:bCs/>
        </w:rPr>
        <w:t>Q</w:t>
      </w:r>
      <w:r w:rsidRPr="00133CE7">
        <w:rPr>
          <w:b/>
          <w:bCs/>
          <w:vertAlign w:val="subscript"/>
        </w:rPr>
        <w:t>in_SSB</w:t>
      </w:r>
      <w:proofErr w:type="spellEnd"/>
      <w:r w:rsidRPr="00133CE7">
        <w:rPr>
          <w:b/>
          <w:bCs/>
        </w:rPr>
        <w:t xml:space="preserve"> or </w:t>
      </w:r>
      <w:proofErr w:type="spellStart"/>
      <w:r w:rsidRPr="00133CE7">
        <w:rPr>
          <w:b/>
          <w:bCs/>
        </w:rPr>
        <w:t>Q</w:t>
      </w:r>
      <w:r w:rsidRPr="00133CE7">
        <w:rPr>
          <w:b/>
          <w:bCs/>
          <w:vertAlign w:val="subscript"/>
        </w:rPr>
        <w:t>in_CSI</w:t>
      </w:r>
      <w:proofErr w:type="spellEnd"/>
      <w:r w:rsidRPr="00133CE7">
        <w:rPr>
          <w:b/>
          <w:bCs/>
          <w:vertAlign w:val="subscript"/>
        </w:rPr>
        <w:t xml:space="preserve"> RS</w:t>
      </w:r>
      <w:r w:rsidRPr="00133CE7">
        <w:rPr>
          <w:b/>
          <w:bCs/>
        </w:rPr>
        <w:t xml:space="preserve"> shall be specified. </w:t>
      </w:r>
    </w:p>
    <w:p w14:paraId="6AE760B2" w14:textId="4B592EDA" w:rsidR="007E088D" w:rsidRDefault="008D6FEE" w:rsidP="00E975CB">
      <w:pPr>
        <w:pStyle w:val="RAN4H2"/>
        <w:rPr>
          <w:lang w:val="it-IT"/>
        </w:rPr>
      </w:pPr>
      <w:r>
        <w:rPr>
          <w:lang w:val="it-IT"/>
        </w:rPr>
        <w:t xml:space="preserve">Minimum </w:t>
      </w:r>
      <w:proofErr w:type="spellStart"/>
      <w:r>
        <w:rPr>
          <w:lang w:val="it-IT"/>
        </w:rPr>
        <w:t>requirement</w:t>
      </w:r>
      <w:proofErr w:type="spellEnd"/>
      <w:r>
        <w:rPr>
          <w:lang w:val="it-IT"/>
        </w:rPr>
        <w:t xml:space="preserve"> </w:t>
      </w:r>
      <w:proofErr w:type="spellStart"/>
      <w:r>
        <w:rPr>
          <w:lang w:val="it-IT"/>
        </w:rPr>
        <w:t>at</w:t>
      </w:r>
      <w:proofErr w:type="spellEnd"/>
      <w:r>
        <w:rPr>
          <w:lang w:val="it-IT"/>
        </w:rPr>
        <w:t xml:space="preserve"> </w:t>
      </w:r>
      <w:proofErr w:type="spellStart"/>
      <w:r>
        <w:rPr>
          <w:lang w:val="it-IT"/>
        </w:rPr>
        <w:t>transitions</w:t>
      </w:r>
      <w:proofErr w:type="spellEnd"/>
    </w:p>
    <w:p w14:paraId="6259BA5E" w14:textId="0FDA677B" w:rsidR="008D6FEE" w:rsidRDefault="00FA59D3" w:rsidP="008D6FEE">
      <w:pPr>
        <w:rPr>
          <w:lang w:val="it-IT"/>
        </w:rPr>
      </w:pPr>
      <w:proofErr w:type="spellStart"/>
      <w:r>
        <w:rPr>
          <w:lang w:val="it-IT"/>
        </w:rPr>
        <w:t>When</w:t>
      </w:r>
      <w:proofErr w:type="spellEnd"/>
      <w:r>
        <w:rPr>
          <w:lang w:val="it-IT"/>
        </w:rPr>
        <w:t xml:space="preserve"> the UE </w:t>
      </w:r>
      <w:proofErr w:type="spellStart"/>
      <w:r>
        <w:rPr>
          <w:lang w:val="it-IT"/>
        </w:rPr>
        <w:t>transitions</w:t>
      </w:r>
      <w:proofErr w:type="spellEnd"/>
      <w:r>
        <w:rPr>
          <w:lang w:val="it-IT"/>
        </w:rPr>
        <w:t xml:space="preserve"> </w:t>
      </w:r>
      <w:proofErr w:type="spellStart"/>
      <w:r>
        <w:rPr>
          <w:lang w:val="it-IT"/>
        </w:rPr>
        <w:t>between</w:t>
      </w:r>
      <w:proofErr w:type="spellEnd"/>
      <w:r>
        <w:rPr>
          <w:lang w:val="it-IT"/>
        </w:rPr>
        <w:t xml:space="preserve"> </w:t>
      </w:r>
      <w:proofErr w:type="spellStart"/>
      <w:r>
        <w:rPr>
          <w:lang w:val="it-IT"/>
        </w:rPr>
        <w:t>relaxed</w:t>
      </w:r>
      <w:proofErr w:type="spellEnd"/>
      <w:r w:rsidR="00133CE7">
        <w:rPr>
          <w:lang w:val="it-IT"/>
        </w:rPr>
        <w:t xml:space="preserve"> and non-</w:t>
      </w:r>
      <w:proofErr w:type="spellStart"/>
      <w:r w:rsidR="00133CE7">
        <w:rPr>
          <w:lang w:val="it-IT"/>
        </w:rPr>
        <w:t>relaxed</w:t>
      </w:r>
      <w:proofErr w:type="spellEnd"/>
      <w:r>
        <w:rPr>
          <w:lang w:val="it-IT"/>
        </w:rPr>
        <w:t xml:space="preserve"> RLM/BFD </w:t>
      </w:r>
      <w:proofErr w:type="spellStart"/>
      <w:r>
        <w:rPr>
          <w:lang w:val="it-IT"/>
        </w:rPr>
        <w:t>measurements</w:t>
      </w:r>
      <w:proofErr w:type="spellEnd"/>
      <w:r w:rsidR="00133CE7">
        <w:rPr>
          <w:lang w:val="it-IT"/>
        </w:rPr>
        <w:t xml:space="preserve">, the minimum </w:t>
      </w:r>
      <w:proofErr w:type="spellStart"/>
      <w:r w:rsidR="00133CE7">
        <w:rPr>
          <w:lang w:val="it-IT"/>
        </w:rPr>
        <w:t>requirement</w:t>
      </w:r>
      <w:proofErr w:type="spellEnd"/>
      <w:r w:rsidR="00133CE7">
        <w:rPr>
          <w:lang w:val="it-IT"/>
        </w:rPr>
        <w:t xml:space="preserve"> </w:t>
      </w:r>
      <w:proofErr w:type="spellStart"/>
      <w:r w:rsidR="00133CE7">
        <w:rPr>
          <w:lang w:val="it-IT"/>
        </w:rPr>
        <w:t>at</w:t>
      </w:r>
      <w:proofErr w:type="spellEnd"/>
      <w:r w:rsidR="00133CE7">
        <w:rPr>
          <w:lang w:val="it-IT"/>
        </w:rPr>
        <w:t xml:space="preserve"> </w:t>
      </w:r>
      <w:proofErr w:type="spellStart"/>
      <w:r w:rsidR="00133CE7">
        <w:rPr>
          <w:lang w:val="it-IT"/>
        </w:rPr>
        <w:t>transitions</w:t>
      </w:r>
      <w:proofErr w:type="spellEnd"/>
      <w:r w:rsidR="00133CE7">
        <w:rPr>
          <w:lang w:val="it-IT"/>
        </w:rPr>
        <w:t xml:space="preserve"> </w:t>
      </w:r>
      <w:proofErr w:type="spellStart"/>
      <w:r w:rsidR="00133CE7">
        <w:rPr>
          <w:lang w:val="it-IT"/>
        </w:rPr>
        <w:t>shall</w:t>
      </w:r>
      <w:proofErr w:type="spellEnd"/>
      <w:r w:rsidR="00133CE7">
        <w:rPr>
          <w:lang w:val="it-IT"/>
        </w:rPr>
        <w:t xml:space="preserve"> be </w:t>
      </w:r>
      <w:proofErr w:type="spellStart"/>
      <w:r w:rsidR="00133CE7">
        <w:rPr>
          <w:lang w:val="it-IT"/>
        </w:rPr>
        <w:t>defined</w:t>
      </w:r>
      <w:proofErr w:type="spellEnd"/>
      <w:r w:rsidR="00133CE7">
        <w:rPr>
          <w:lang w:val="it-IT"/>
        </w:rPr>
        <w:t xml:space="preserve"> </w:t>
      </w:r>
      <w:proofErr w:type="spellStart"/>
      <w:r w:rsidR="00133CE7">
        <w:rPr>
          <w:lang w:val="it-IT"/>
        </w:rPr>
        <w:t>similar</w:t>
      </w:r>
      <w:proofErr w:type="spellEnd"/>
      <w:r w:rsidR="00133CE7">
        <w:rPr>
          <w:lang w:val="it-IT"/>
        </w:rPr>
        <w:t xml:space="preserve"> </w:t>
      </w:r>
      <w:proofErr w:type="spellStart"/>
      <w:r w:rsidR="00133CE7">
        <w:rPr>
          <w:lang w:val="it-IT"/>
        </w:rPr>
        <w:t>as</w:t>
      </w:r>
      <w:proofErr w:type="spellEnd"/>
      <w:r w:rsidR="00133CE7">
        <w:rPr>
          <w:lang w:val="it-IT"/>
        </w:rPr>
        <w:t xml:space="preserve"> in </w:t>
      </w:r>
      <w:proofErr w:type="spellStart"/>
      <w:r w:rsidR="00133CE7">
        <w:rPr>
          <w:lang w:val="it-IT"/>
        </w:rPr>
        <w:t>section</w:t>
      </w:r>
      <w:proofErr w:type="spellEnd"/>
      <w:r w:rsidR="00133CE7">
        <w:rPr>
          <w:lang w:val="it-IT"/>
        </w:rPr>
        <w:t xml:space="preserve"> 8.4. </w:t>
      </w:r>
      <w:r>
        <w:rPr>
          <w:lang w:val="it-IT"/>
        </w:rPr>
        <w:t xml:space="preserve"> </w:t>
      </w:r>
      <w:r w:rsidR="00133CE7">
        <w:rPr>
          <w:lang w:val="it-IT"/>
        </w:rPr>
        <w:t xml:space="preserve">The text </w:t>
      </w:r>
      <w:proofErr w:type="spellStart"/>
      <w:r w:rsidR="00133CE7">
        <w:rPr>
          <w:lang w:val="it-IT"/>
        </w:rPr>
        <w:t>proposal</w:t>
      </w:r>
      <w:proofErr w:type="spellEnd"/>
      <w:r w:rsidR="00133CE7">
        <w:rPr>
          <w:lang w:val="it-IT"/>
        </w:rPr>
        <w:t xml:space="preserve"> </w:t>
      </w:r>
      <w:proofErr w:type="spellStart"/>
      <w:r w:rsidR="00133CE7">
        <w:rPr>
          <w:lang w:val="it-IT"/>
        </w:rPr>
        <w:t>is</w:t>
      </w:r>
      <w:proofErr w:type="spellEnd"/>
      <w:r w:rsidR="00133CE7">
        <w:rPr>
          <w:lang w:val="it-IT"/>
        </w:rPr>
        <w:t xml:space="preserve"> </w:t>
      </w:r>
      <w:proofErr w:type="spellStart"/>
      <w:r w:rsidR="00133CE7">
        <w:rPr>
          <w:lang w:val="it-IT"/>
        </w:rPr>
        <w:t>proposed</w:t>
      </w:r>
      <w:proofErr w:type="spellEnd"/>
      <w:r w:rsidR="00133CE7">
        <w:rPr>
          <w:lang w:val="it-IT"/>
        </w:rPr>
        <w:t xml:space="preserve"> </w:t>
      </w:r>
      <w:proofErr w:type="spellStart"/>
      <w:r w:rsidR="00133CE7">
        <w:rPr>
          <w:lang w:val="it-IT"/>
        </w:rPr>
        <w:t>taking</w:t>
      </w:r>
      <w:proofErr w:type="spellEnd"/>
      <w:r w:rsidR="00133CE7">
        <w:rPr>
          <w:lang w:val="it-IT"/>
        </w:rPr>
        <w:t xml:space="preserve"> RLM </w:t>
      </w:r>
      <w:proofErr w:type="spellStart"/>
      <w:r w:rsidR="00133CE7">
        <w:rPr>
          <w:lang w:val="it-IT"/>
        </w:rPr>
        <w:t>as</w:t>
      </w:r>
      <w:proofErr w:type="spellEnd"/>
      <w:r w:rsidR="00133CE7">
        <w:rPr>
          <w:lang w:val="it-IT"/>
        </w:rPr>
        <w:t xml:space="preserve"> </w:t>
      </w:r>
      <w:proofErr w:type="spellStart"/>
      <w:r w:rsidR="00133CE7">
        <w:rPr>
          <w:lang w:val="it-IT"/>
        </w:rPr>
        <w:t>example</w:t>
      </w:r>
      <w:proofErr w:type="spellEnd"/>
      <w:r w:rsidR="00133CE7">
        <w:rPr>
          <w:lang w:val="it-IT"/>
        </w:rPr>
        <w:t xml:space="preserve">: </w:t>
      </w:r>
    </w:p>
    <w:p w14:paraId="2DBC8DC1" w14:textId="762CBCA9" w:rsidR="00133CE7" w:rsidRDefault="00133CE7" w:rsidP="00133CE7">
      <w:r>
        <w:t xml:space="preserve">When the UE transitions between relaxed and non-relaxed measurements,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t>Subsequent to</w:t>
      </w:r>
      <w:proofErr w:type="gramEnd"/>
      <w:r>
        <w:t xml:space="preserve">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2BD3E909" w14:textId="6592B7F8" w:rsidR="00133CE7" w:rsidRDefault="00133CE7" w:rsidP="008D6FEE">
      <w:pPr>
        <w:rPr>
          <w:b/>
          <w:bCs/>
        </w:rPr>
      </w:pPr>
      <w:r w:rsidRPr="00133CE7">
        <w:rPr>
          <w:b/>
          <w:bCs/>
        </w:rPr>
        <w:t xml:space="preserve">Proposal </w:t>
      </w:r>
      <w:r w:rsidR="007664D5">
        <w:rPr>
          <w:b/>
          <w:bCs/>
        </w:rPr>
        <w:t>#</w:t>
      </w:r>
      <w:r w:rsidRPr="00133CE7">
        <w:rPr>
          <w:b/>
          <w:bCs/>
        </w:rPr>
        <w:t>4: Define the minimum requirement at transitions between relaxed and non-relaxed RLM/BFD measurements</w:t>
      </w:r>
      <w:r>
        <w:rPr>
          <w:b/>
          <w:bCs/>
        </w:rPr>
        <w:t>.</w:t>
      </w:r>
    </w:p>
    <w:p w14:paraId="0F2CCDD1" w14:textId="7D9A1D82" w:rsidR="00CC575B" w:rsidRDefault="008B5BF2" w:rsidP="002712E5">
      <w:pPr>
        <w:pStyle w:val="RAN4H1"/>
      </w:pPr>
      <w:r>
        <w:t>Conclusion</w:t>
      </w:r>
    </w:p>
    <w:p w14:paraId="332C5D0C" w14:textId="0FA4EC48" w:rsidR="002926B8" w:rsidRDefault="005B3B35" w:rsidP="0082312D">
      <w:pPr>
        <w:jc w:val="both"/>
        <w:rPr>
          <w:lang w:val="en-GB"/>
        </w:rPr>
      </w:pPr>
      <w:r>
        <w:rPr>
          <w:lang w:val="en-GB"/>
        </w:rPr>
        <w:t>In this contribution, we discussed the entering and exit relaxation criteria for RLM/BFD measurements as well as the UE behaviour in relaxation mode. The observations and proposals are summarized as below:</w:t>
      </w:r>
    </w:p>
    <w:p w14:paraId="71D58F45" w14:textId="77777777" w:rsidR="007664D5" w:rsidRPr="00D43CF0" w:rsidRDefault="007664D5" w:rsidP="007664D5">
      <w:pPr>
        <w:rPr>
          <w:b/>
          <w:bCs/>
          <w:lang w:val="en-GB"/>
        </w:rPr>
      </w:pPr>
      <w:r w:rsidRPr="00D43CF0">
        <w:rPr>
          <w:b/>
          <w:bCs/>
          <w:lang w:val="en-GB"/>
        </w:rPr>
        <w:t xml:space="preserve">Observation #1: According to RAN conclusion, the RLM/BFD relaxation is allowed </w:t>
      </w:r>
      <w:r>
        <w:rPr>
          <w:b/>
          <w:bCs/>
          <w:lang w:val="en-GB"/>
        </w:rPr>
        <w:t>when</w:t>
      </w:r>
    </w:p>
    <w:p w14:paraId="28E64566" w14:textId="77777777" w:rsidR="007664D5" w:rsidRPr="00C93AC7" w:rsidRDefault="007664D5" w:rsidP="007664D5">
      <w:pPr>
        <w:pStyle w:val="ListParagraph"/>
        <w:numPr>
          <w:ilvl w:val="0"/>
          <w:numId w:val="32"/>
        </w:numPr>
        <w:rPr>
          <w:b/>
          <w:bCs/>
          <w:lang w:val="en-GB"/>
        </w:rPr>
      </w:pPr>
      <w:r w:rsidRPr="00C93AC7">
        <w:rPr>
          <w:b/>
          <w:bCs/>
          <w:lang w:val="en-GB"/>
        </w:rPr>
        <w:t xml:space="preserve">UE has fulfilled low mobility </w:t>
      </w:r>
      <w:r w:rsidRPr="00C93AC7">
        <w:rPr>
          <w:b/>
          <w:bCs/>
        </w:rPr>
        <w:t xml:space="preserve">criterion if the low mobility criterion is configured and the good serving cell quality is not configured, or </w:t>
      </w:r>
    </w:p>
    <w:p w14:paraId="2501334C" w14:textId="77777777" w:rsidR="007664D5" w:rsidRPr="00C93AC7" w:rsidRDefault="007664D5" w:rsidP="007664D5">
      <w:pPr>
        <w:pStyle w:val="ListParagraph"/>
        <w:numPr>
          <w:ilvl w:val="0"/>
          <w:numId w:val="32"/>
        </w:numPr>
        <w:rPr>
          <w:b/>
          <w:bCs/>
          <w:lang w:val="en-GB"/>
        </w:rPr>
      </w:pPr>
      <w:r w:rsidRPr="00C93AC7">
        <w:rPr>
          <w:b/>
          <w:bCs/>
          <w:lang w:val="en-GB"/>
        </w:rPr>
        <w:t xml:space="preserve">UE has fulfilled good serving cell quality </w:t>
      </w:r>
      <w:r w:rsidRPr="00C93AC7">
        <w:rPr>
          <w:b/>
          <w:bCs/>
        </w:rPr>
        <w:t xml:space="preserve">criterion if the good serving cell quality criterion is configured and the low mobility criterion is not configured, or </w:t>
      </w:r>
    </w:p>
    <w:p w14:paraId="3A19AAE6" w14:textId="77777777" w:rsidR="007664D5" w:rsidRPr="00C93AC7" w:rsidRDefault="007664D5" w:rsidP="007664D5">
      <w:pPr>
        <w:pStyle w:val="ListParagraph"/>
        <w:numPr>
          <w:ilvl w:val="0"/>
          <w:numId w:val="32"/>
        </w:numPr>
        <w:rPr>
          <w:b/>
          <w:bCs/>
          <w:lang w:val="en-GB"/>
        </w:rPr>
      </w:pPr>
      <w:r w:rsidRPr="00C93AC7">
        <w:rPr>
          <w:b/>
          <w:bCs/>
          <w:lang w:val="en-GB"/>
        </w:rPr>
        <w:t xml:space="preserve">UE has fulfilled both low mobility and good serving cell quality </w:t>
      </w:r>
      <w:r w:rsidRPr="00C93AC7">
        <w:rPr>
          <w:b/>
          <w:bCs/>
        </w:rPr>
        <w:t xml:space="preserve">criteria if both criteria are configured </w:t>
      </w:r>
    </w:p>
    <w:p w14:paraId="6957DFBA" w14:textId="77777777" w:rsidR="007664D5" w:rsidRPr="007664D5" w:rsidRDefault="007664D5" w:rsidP="007664D5">
      <w:pPr>
        <w:rPr>
          <w:b/>
          <w:bCs/>
        </w:rPr>
      </w:pPr>
      <w:r w:rsidRPr="007664D5">
        <w:rPr>
          <w:b/>
          <w:bCs/>
        </w:rPr>
        <w:t xml:space="preserve">Observation #2: </w:t>
      </w:r>
      <w:r w:rsidRPr="007664D5">
        <w:rPr>
          <w:b/>
          <w:bCs/>
          <w:lang w:val="en-GB"/>
        </w:rPr>
        <w:t>According</w:t>
      </w:r>
      <w:r w:rsidRPr="007664D5">
        <w:rPr>
          <w:b/>
          <w:bCs/>
        </w:rPr>
        <w:t xml:space="preserve"> to RAN4 spec, the good serving cell quality criterion is always evaluated irrespective if it is configured or not. This is misaligned with RAN conclusion.</w:t>
      </w:r>
    </w:p>
    <w:p w14:paraId="6B2ED2F6" w14:textId="77777777" w:rsidR="007664D5" w:rsidRPr="007664D5" w:rsidRDefault="007664D5" w:rsidP="007664D5">
      <w:pPr>
        <w:rPr>
          <w:lang w:val="en-GB"/>
        </w:rPr>
      </w:pPr>
      <w:r w:rsidRPr="007664D5">
        <w:rPr>
          <w:b/>
          <w:bCs/>
          <w:lang w:val="en-GB"/>
        </w:rPr>
        <w:t>Proposal</w:t>
      </w:r>
      <w:r w:rsidRPr="007664D5">
        <w:rPr>
          <w:b/>
          <w:bCs/>
        </w:rPr>
        <w:t xml:space="preserve"> #1: Align the relaxation conditions in RAN4 with the RAN conclusion.  </w:t>
      </w:r>
    </w:p>
    <w:p w14:paraId="2688E0AF" w14:textId="77777777" w:rsidR="007664D5" w:rsidRDefault="007664D5" w:rsidP="007664D5">
      <w:pPr>
        <w:rPr>
          <w:rFonts w:eastAsia="?? ??"/>
        </w:rPr>
      </w:pPr>
      <w:r w:rsidRPr="003160FF">
        <w:rPr>
          <w:b/>
          <w:bCs/>
          <w:lang w:eastAsia="zh-CN"/>
        </w:rPr>
        <w:t xml:space="preserve">Proposal #2: The UE shall not </w:t>
      </w:r>
      <w:r>
        <w:rPr>
          <w:b/>
          <w:bCs/>
          <w:lang w:eastAsia="zh-CN"/>
        </w:rPr>
        <w:t>relax the</w:t>
      </w:r>
      <w:r w:rsidRPr="003160FF">
        <w:rPr>
          <w:b/>
          <w:bCs/>
          <w:lang w:eastAsia="zh-CN"/>
        </w:rPr>
        <w:t xml:space="preserve"> RLM/BFD measurement</w:t>
      </w:r>
      <w:r>
        <w:rPr>
          <w:b/>
          <w:bCs/>
          <w:lang w:eastAsia="zh-CN"/>
        </w:rPr>
        <w:t>s</w:t>
      </w:r>
      <w:r w:rsidRPr="003160FF">
        <w:rPr>
          <w:b/>
          <w:bCs/>
          <w:lang w:eastAsia="zh-CN"/>
        </w:rPr>
        <w:t xml:space="preserve"> </w:t>
      </w:r>
      <w:r>
        <w:rPr>
          <w:b/>
          <w:bCs/>
          <w:lang w:eastAsia="zh-CN"/>
        </w:rPr>
        <w:t>when</w:t>
      </w:r>
      <w:r w:rsidRPr="003160FF">
        <w:rPr>
          <w:b/>
          <w:bCs/>
          <w:lang w:eastAsia="zh-CN"/>
        </w:rPr>
        <w:t xml:space="preserve"> DRX is not used.</w:t>
      </w:r>
    </w:p>
    <w:p w14:paraId="19C563C8" w14:textId="77777777" w:rsidR="007664D5" w:rsidRPr="00133CE7" w:rsidRDefault="007664D5" w:rsidP="007664D5">
      <w:pPr>
        <w:rPr>
          <w:b/>
          <w:bCs/>
          <w:lang w:val="it-IT"/>
        </w:rPr>
      </w:pPr>
      <w:r w:rsidRPr="00133CE7">
        <w:rPr>
          <w:b/>
          <w:bCs/>
        </w:rPr>
        <w:t xml:space="preserve">Proposal #3: The minimum requirements for evaluating if the downlink radio quality becomes higher than the threshold </w:t>
      </w:r>
      <w:proofErr w:type="spellStart"/>
      <w:r w:rsidRPr="00133CE7">
        <w:rPr>
          <w:b/>
          <w:bCs/>
        </w:rPr>
        <w:t>Q</w:t>
      </w:r>
      <w:r w:rsidRPr="00133CE7">
        <w:rPr>
          <w:b/>
          <w:bCs/>
          <w:vertAlign w:val="subscript"/>
        </w:rPr>
        <w:t>in_SSB</w:t>
      </w:r>
      <w:proofErr w:type="spellEnd"/>
      <w:r w:rsidRPr="00133CE7">
        <w:rPr>
          <w:b/>
          <w:bCs/>
        </w:rPr>
        <w:t xml:space="preserve"> or </w:t>
      </w:r>
      <w:proofErr w:type="spellStart"/>
      <w:r w:rsidRPr="00133CE7">
        <w:rPr>
          <w:b/>
          <w:bCs/>
        </w:rPr>
        <w:t>Q</w:t>
      </w:r>
      <w:r w:rsidRPr="00133CE7">
        <w:rPr>
          <w:b/>
          <w:bCs/>
          <w:vertAlign w:val="subscript"/>
        </w:rPr>
        <w:t>in_CSI</w:t>
      </w:r>
      <w:proofErr w:type="spellEnd"/>
      <w:r w:rsidRPr="00133CE7">
        <w:rPr>
          <w:b/>
          <w:bCs/>
          <w:vertAlign w:val="subscript"/>
        </w:rPr>
        <w:t xml:space="preserve"> RS</w:t>
      </w:r>
      <w:r w:rsidRPr="00133CE7">
        <w:rPr>
          <w:b/>
          <w:bCs/>
        </w:rPr>
        <w:t xml:space="preserve"> shall be specified. </w:t>
      </w:r>
    </w:p>
    <w:p w14:paraId="580A2F4C" w14:textId="33163206" w:rsidR="007664D5" w:rsidRPr="007664D5" w:rsidRDefault="007664D5" w:rsidP="007664D5">
      <w:pPr>
        <w:rPr>
          <w:b/>
          <w:bCs/>
        </w:rPr>
      </w:pPr>
      <w:r w:rsidRPr="00133CE7">
        <w:rPr>
          <w:b/>
          <w:bCs/>
        </w:rPr>
        <w:t xml:space="preserve">Proposal </w:t>
      </w:r>
      <w:r>
        <w:rPr>
          <w:b/>
          <w:bCs/>
        </w:rPr>
        <w:t>#</w:t>
      </w:r>
      <w:r w:rsidRPr="00133CE7">
        <w:rPr>
          <w:b/>
          <w:bCs/>
        </w:rPr>
        <w:t>4: Define the minimum requirement at transitions between relaxed and non-relaxed RLM/BFD measurements</w:t>
      </w:r>
      <w:r>
        <w:rPr>
          <w:b/>
          <w:bCs/>
        </w:rPr>
        <w:t>.</w:t>
      </w:r>
    </w:p>
    <w:p w14:paraId="13229D5A" w14:textId="261CAC8B" w:rsidR="00D47BDE" w:rsidRDefault="00D47BDE" w:rsidP="00D47BDE">
      <w:pPr>
        <w:pStyle w:val="RAN4H1"/>
      </w:pPr>
      <w:r>
        <w:t>References</w:t>
      </w:r>
    </w:p>
    <w:bookmarkEnd w:id="2"/>
    <w:p w14:paraId="524A0881" w14:textId="3812871B" w:rsidR="002926B8" w:rsidRDefault="00B76332" w:rsidP="00B76332">
      <w:pPr>
        <w:rPr>
          <w:rFonts w:eastAsia="Calibri" w:cs="Arial"/>
        </w:rPr>
      </w:pPr>
      <w:r w:rsidRPr="0004466F">
        <w:rPr>
          <w:rFonts w:eastAsia="Calibri" w:cs="Arial"/>
        </w:rPr>
        <w:t>[</w:t>
      </w:r>
      <w:r>
        <w:rPr>
          <w:rFonts w:eastAsia="Calibri" w:cs="Arial"/>
        </w:rPr>
        <w:t>1</w:t>
      </w:r>
      <w:r w:rsidRPr="0004466F">
        <w:rPr>
          <w:rFonts w:eastAsia="Calibri" w:cs="Arial"/>
        </w:rPr>
        <w:t xml:space="preserve">] </w:t>
      </w:r>
      <w:r w:rsidRPr="000E0527">
        <w:rPr>
          <w:rFonts w:eastAsia="Calibri" w:cs="Arial"/>
        </w:rPr>
        <w:t>R4-</w:t>
      </w:r>
      <w:r w:rsidR="00BA360D" w:rsidRPr="000E0527">
        <w:rPr>
          <w:rFonts w:eastAsia="Calibri" w:cs="Arial"/>
        </w:rPr>
        <w:t>2</w:t>
      </w:r>
      <w:r w:rsidR="009F2528">
        <w:rPr>
          <w:rFonts w:eastAsia="Calibri" w:cs="Arial"/>
        </w:rPr>
        <w:t>20</w:t>
      </w:r>
      <w:r w:rsidR="00104667">
        <w:rPr>
          <w:rFonts w:eastAsia="Calibri" w:cs="Arial"/>
        </w:rPr>
        <w:t>6906</w:t>
      </w:r>
      <w:r>
        <w:rPr>
          <w:rFonts w:eastAsia="Calibri" w:cs="Arial"/>
        </w:rPr>
        <w:t xml:space="preserve">, </w:t>
      </w:r>
      <w:r w:rsidR="00104667" w:rsidRPr="00104667">
        <w:rPr>
          <w:rFonts w:eastAsia="Calibri" w:cs="Arial"/>
        </w:rPr>
        <w:t>WF on RLM/BFD relaxation for UE Power Saving enhancements</w:t>
      </w:r>
      <w:r>
        <w:rPr>
          <w:rFonts w:eastAsia="Calibri" w:cs="Arial"/>
        </w:rPr>
        <w:t xml:space="preserve">, </w:t>
      </w:r>
      <w:r w:rsidRPr="000E0527">
        <w:rPr>
          <w:rFonts w:eastAsia="Calibri" w:cs="Arial"/>
        </w:rPr>
        <w:t>MediaTek</w:t>
      </w:r>
      <w:r w:rsidRPr="00EA0B00">
        <w:rPr>
          <w:rFonts w:eastAsia="Calibri" w:cs="Arial"/>
        </w:rPr>
        <w:t>.</w:t>
      </w:r>
    </w:p>
    <w:p w14:paraId="62DDC5E1" w14:textId="612982FD" w:rsidR="0027584F" w:rsidRDefault="0027584F" w:rsidP="00B76332">
      <w:r>
        <w:rPr>
          <w:rFonts w:eastAsia="Calibri" w:cs="Arial"/>
        </w:rPr>
        <w:t xml:space="preserve">[2] RP-220960, </w:t>
      </w:r>
      <w:r w:rsidRPr="00315BF6">
        <w:t xml:space="preserve">Introduction of UE power saving enhancements </w:t>
      </w:r>
      <w:proofErr w:type="gramStart"/>
      <w:r w:rsidRPr="00315BF6">
        <w:t>In</w:t>
      </w:r>
      <w:proofErr w:type="gramEnd"/>
      <w:r w:rsidRPr="00315BF6">
        <w:t xml:space="preserve"> 38.300</w:t>
      </w:r>
    </w:p>
    <w:p w14:paraId="736AF16B" w14:textId="62BC6352" w:rsidR="00824F1C" w:rsidRPr="00EA0B00" w:rsidRDefault="00824F1C" w:rsidP="00824F1C">
      <w:pPr>
        <w:rPr>
          <w:rFonts w:eastAsia="Calibri" w:cs="Arial"/>
        </w:rPr>
      </w:pPr>
      <w:r>
        <w:rPr>
          <w:rFonts w:eastAsia="Calibri" w:cs="Arial"/>
        </w:rPr>
        <w:t>[</w:t>
      </w:r>
      <w:r w:rsidR="00C93AC7">
        <w:rPr>
          <w:rFonts w:eastAsia="Calibri" w:cs="Arial"/>
        </w:rPr>
        <w:t>3</w:t>
      </w:r>
      <w:r>
        <w:rPr>
          <w:rFonts w:eastAsia="Calibri" w:cs="Arial"/>
        </w:rPr>
        <w:t>] RP-22096</w:t>
      </w:r>
      <w:r>
        <w:rPr>
          <w:rFonts w:eastAsia="Calibri" w:cs="Arial"/>
        </w:rPr>
        <w:t>1</w:t>
      </w:r>
      <w:r>
        <w:rPr>
          <w:rFonts w:eastAsia="Calibri" w:cs="Arial"/>
        </w:rPr>
        <w:t xml:space="preserve">, </w:t>
      </w:r>
      <w:r w:rsidRPr="00315BF6">
        <w:t xml:space="preserve">Introduction of UE power saving enhancements </w:t>
      </w:r>
      <w:proofErr w:type="gramStart"/>
      <w:r w:rsidRPr="00315BF6">
        <w:t>In</w:t>
      </w:r>
      <w:proofErr w:type="gramEnd"/>
      <w:r w:rsidRPr="00315BF6">
        <w:t xml:space="preserve"> 38.</w:t>
      </w:r>
      <w:r w:rsidRPr="00C93AC7">
        <w:rPr>
          <w:rFonts w:eastAsia="Calibri" w:cs="Arial"/>
        </w:rPr>
        <w:t>3</w:t>
      </w:r>
      <w:r w:rsidRPr="00C93AC7">
        <w:rPr>
          <w:rFonts w:eastAsia="Calibri" w:cs="Arial"/>
        </w:rPr>
        <w:t>31</w:t>
      </w:r>
    </w:p>
    <w:p w14:paraId="10930672" w14:textId="439E2598" w:rsidR="00824F1C" w:rsidRPr="00EA0B00" w:rsidRDefault="00C93AC7" w:rsidP="00B76332">
      <w:pPr>
        <w:rPr>
          <w:rFonts w:eastAsia="Calibri" w:cs="Arial"/>
        </w:rPr>
      </w:pPr>
      <w:r w:rsidRPr="00C93AC7">
        <w:rPr>
          <w:rFonts w:eastAsia="Calibri" w:cs="Arial"/>
        </w:rPr>
        <w:t xml:space="preserve">[4] </w:t>
      </w:r>
      <w:r w:rsidRPr="000E0527">
        <w:rPr>
          <w:rFonts w:eastAsia="Calibri" w:cs="Arial"/>
        </w:rPr>
        <w:t>R4-2</w:t>
      </w:r>
      <w:r>
        <w:rPr>
          <w:rFonts w:eastAsia="Calibri" w:cs="Arial"/>
        </w:rPr>
        <w:t>20</w:t>
      </w:r>
      <w:r>
        <w:rPr>
          <w:rFonts w:eastAsia="Calibri" w:cs="Arial"/>
        </w:rPr>
        <w:t xml:space="preserve">8096, </w:t>
      </w:r>
      <w:proofErr w:type="spellStart"/>
      <w:r w:rsidRPr="00C93AC7">
        <w:rPr>
          <w:rFonts w:eastAsia="Calibri" w:cs="Arial"/>
        </w:rPr>
        <w:t>draftCR</w:t>
      </w:r>
      <w:proofErr w:type="spellEnd"/>
      <w:r w:rsidRPr="00C93AC7">
        <w:rPr>
          <w:rFonts w:eastAsia="Calibri" w:cs="Arial"/>
        </w:rPr>
        <w:t xml:space="preserve"> on introduction of relaxed RLM/BFD measurements</w:t>
      </w:r>
      <w:r>
        <w:rPr>
          <w:rFonts w:eastAsia="Calibri" w:cs="Arial"/>
        </w:rPr>
        <w:t>, Nokia, Nokia Shanghai Bells</w:t>
      </w:r>
    </w:p>
    <w:p w14:paraId="469DB4F1" w14:textId="57414119" w:rsidR="00867FB6" w:rsidRPr="00BE5074" w:rsidRDefault="00867FB6" w:rsidP="00B76332">
      <w:pPr>
        <w:rPr>
          <w:rFonts w:eastAsia="Calibri" w:cs="Arial"/>
        </w:rPr>
      </w:pPr>
    </w:p>
    <w:sectPr w:rsidR="00867FB6" w:rsidRPr="00BE507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1D12D" w14:textId="77777777" w:rsidR="00356003" w:rsidRDefault="00356003" w:rsidP="00001C9B">
      <w:pPr>
        <w:spacing w:after="0" w:line="240" w:lineRule="auto"/>
      </w:pPr>
      <w:r>
        <w:separator/>
      </w:r>
    </w:p>
  </w:endnote>
  <w:endnote w:type="continuationSeparator" w:id="0">
    <w:p w14:paraId="6DEE9CA4" w14:textId="77777777" w:rsidR="00356003" w:rsidRDefault="00356003" w:rsidP="00001C9B">
      <w:pPr>
        <w:spacing w:after="0" w:line="240" w:lineRule="auto"/>
      </w:pPr>
      <w:r>
        <w:continuationSeparator/>
      </w:r>
    </w:p>
  </w:endnote>
  <w:endnote w:type="continuationNotice" w:id="1">
    <w:p w14:paraId="699AA83A" w14:textId="77777777" w:rsidR="00356003" w:rsidRDefault="003560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64FD4" w14:textId="77777777" w:rsidR="00356003" w:rsidRDefault="00356003" w:rsidP="00001C9B">
      <w:pPr>
        <w:spacing w:after="0" w:line="240" w:lineRule="auto"/>
      </w:pPr>
      <w:r>
        <w:separator/>
      </w:r>
    </w:p>
  </w:footnote>
  <w:footnote w:type="continuationSeparator" w:id="0">
    <w:p w14:paraId="2BF54B43" w14:textId="77777777" w:rsidR="00356003" w:rsidRDefault="00356003" w:rsidP="00001C9B">
      <w:pPr>
        <w:spacing w:after="0" w:line="240" w:lineRule="auto"/>
      </w:pPr>
      <w:r>
        <w:continuationSeparator/>
      </w:r>
    </w:p>
  </w:footnote>
  <w:footnote w:type="continuationNotice" w:id="1">
    <w:p w14:paraId="65FA727F" w14:textId="77777777" w:rsidR="00356003" w:rsidRDefault="003560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519055F"/>
    <w:multiLevelType w:val="hybridMultilevel"/>
    <w:tmpl w:val="7BA847A0"/>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B16613"/>
    <w:multiLevelType w:val="hybridMultilevel"/>
    <w:tmpl w:val="7F204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270642BD"/>
    <w:multiLevelType w:val="hybridMultilevel"/>
    <w:tmpl w:val="08EA7C8C"/>
    <w:lvl w:ilvl="0" w:tplc="6A747252">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F8F2A96"/>
    <w:multiLevelType w:val="hybridMultilevel"/>
    <w:tmpl w:val="D8DE5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0231BB"/>
    <w:multiLevelType w:val="hybridMultilevel"/>
    <w:tmpl w:val="19D2E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B43B9D"/>
    <w:multiLevelType w:val="hybridMultilevel"/>
    <w:tmpl w:val="E8742EDE"/>
    <w:lvl w:ilvl="0" w:tplc="46FEFCEE">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2" w15:restartNumberingAfterBreak="0">
    <w:nsid w:val="47AD7740"/>
    <w:multiLevelType w:val="hybridMultilevel"/>
    <w:tmpl w:val="256CF362"/>
    <w:lvl w:ilvl="0" w:tplc="FA38C07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8821D2"/>
    <w:multiLevelType w:val="hybridMultilevel"/>
    <w:tmpl w:val="7F520B6C"/>
    <w:lvl w:ilvl="0" w:tplc="C80621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A991401"/>
    <w:multiLevelType w:val="hybridMultilevel"/>
    <w:tmpl w:val="CCF21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A7A28BF2"/>
    <w:lvl w:ilvl="0" w:tplc="4EEC4CE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70" w:hanging="360"/>
      </w:pPr>
    </w:lvl>
    <w:lvl w:ilvl="2" w:tplc="0409001B" w:tentative="1">
      <w:start w:val="1"/>
      <w:numFmt w:val="lowerRoman"/>
      <w:lvlText w:val="%3."/>
      <w:lvlJc w:val="right"/>
      <w:pPr>
        <w:ind w:left="990" w:hanging="180"/>
      </w:pPr>
    </w:lvl>
    <w:lvl w:ilvl="3" w:tplc="0409000F" w:tentative="1">
      <w:start w:val="1"/>
      <w:numFmt w:val="decimal"/>
      <w:lvlText w:val="%4."/>
      <w:lvlJc w:val="left"/>
      <w:pPr>
        <w:ind w:left="171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3150" w:hanging="180"/>
      </w:pPr>
    </w:lvl>
    <w:lvl w:ilvl="6" w:tplc="0409000F" w:tentative="1">
      <w:start w:val="1"/>
      <w:numFmt w:val="decimal"/>
      <w:lvlText w:val="%7."/>
      <w:lvlJc w:val="left"/>
      <w:pPr>
        <w:ind w:left="3870" w:hanging="360"/>
      </w:pPr>
    </w:lvl>
    <w:lvl w:ilvl="7" w:tplc="04090019" w:tentative="1">
      <w:start w:val="1"/>
      <w:numFmt w:val="lowerLetter"/>
      <w:lvlText w:val="%8."/>
      <w:lvlJc w:val="left"/>
      <w:pPr>
        <w:ind w:left="4590" w:hanging="360"/>
      </w:pPr>
    </w:lvl>
    <w:lvl w:ilvl="8" w:tplc="0409001B" w:tentative="1">
      <w:start w:val="1"/>
      <w:numFmt w:val="lowerRoman"/>
      <w:lvlText w:val="%9."/>
      <w:lvlJc w:val="right"/>
      <w:pPr>
        <w:ind w:left="531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D539D"/>
    <w:multiLevelType w:val="hybridMultilevel"/>
    <w:tmpl w:val="CA8A8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47A025D"/>
    <w:multiLevelType w:val="hybridMultilevel"/>
    <w:tmpl w:val="B6009FE4"/>
    <w:lvl w:ilvl="0" w:tplc="6A747252">
      <w:start w:val="1"/>
      <w:numFmt w:val="bullet"/>
      <w:lvlText w:val="•"/>
      <w:lvlJc w:val="left"/>
      <w:pPr>
        <w:ind w:left="900" w:hanging="360"/>
      </w:pPr>
      <w:rPr>
        <w:rFonts w:ascii="Arial" w:hAnsi="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5117D64"/>
    <w:multiLevelType w:val="hybridMultilevel"/>
    <w:tmpl w:val="62EC7C1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5C217B"/>
    <w:multiLevelType w:val="multilevel"/>
    <w:tmpl w:val="610CA3C0"/>
    <w:lvl w:ilvl="0">
      <w:start w:val="1"/>
      <w:numFmt w:val="decimal"/>
      <w:lvlText w:val="%1"/>
      <w:lvlJc w:val="left"/>
      <w:pPr>
        <w:ind w:left="7731"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B562281"/>
    <w:multiLevelType w:val="multilevel"/>
    <w:tmpl w:val="DB4A5E08"/>
    <w:lvl w:ilvl="0">
      <w:start w:val="1"/>
      <w:numFmt w:val="bullet"/>
      <w:lvlText w:val="•"/>
      <w:lvlJc w:val="left"/>
      <w:pPr>
        <w:ind w:left="480" w:hanging="480"/>
      </w:pPr>
      <w:rPr>
        <w:rFonts w:ascii="Arial" w:hAnsi="Arial" w:cs="Times New Roman"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6F001B5E"/>
    <w:multiLevelType w:val="multilevel"/>
    <w:tmpl w:val="1778B844"/>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749C6275"/>
    <w:multiLevelType w:val="hybridMultilevel"/>
    <w:tmpl w:val="E3C2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220DD"/>
    <w:multiLevelType w:val="hybridMultilevel"/>
    <w:tmpl w:val="D178623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78F7644E"/>
    <w:multiLevelType w:val="hybridMultilevel"/>
    <w:tmpl w:val="C2D63650"/>
    <w:lvl w:ilvl="0" w:tplc="FA38C07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D44AB7"/>
    <w:multiLevelType w:val="hybridMultilevel"/>
    <w:tmpl w:val="199E4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23"/>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1"/>
  </w:num>
  <w:num w:numId="7">
    <w:abstractNumId w:val="21"/>
  </w:num>
  <w:num w:numId="8">
    <w:abstractNumId w:val="6"/>
  </w:num>
  <w:num w:numId="9">
    <w:abstractNumId w:val="28"/>
  </w:num>
  <w:num w:numId="10">
    <w:abstractNumId w:val="22"/>
  </w:num>
  <w:num w:numId="11">
    <w:abstractNumId w:val="7"/>
  </w:num>
  <w:num w:numId="12">
    <w:abstractNumId w:val="1"/>
  </w:num>
  <w:num w:numId="13">
    <w:abstractNumId w:val="27"/>
  </w:num>
  <w:num w:numId="14">
    <w:abstractNumId w:val="0"/>
  </w:num>
  <w:num w:numId="15">
    <w:abstractNumId w:val="9"/>
  </w:num>
  <w:num w:numId="16">
    <w:abstractNumId w:val="21"/>
  </w:num>
  <w:num w:numId="17">
    <w:abstractNumId w:val="20"/>
  </w:num>
  <w:num w:numId="18">
    <w:abstractNumId w:val="19"/>
  </w:num>
  <w:num w:numId="19">
    <w:abstractNumId w:val="10"/>
  </w:num>
  <w:num w:numId="20">
    <w:abstractNumId w:val="4"/>
  </w:num>
  <w:num w:numId="21">
    <w:abstractNumId w:val="13"/>
  </w:num>
  <w:num w:numId="22">
    <w:abstractNumId w:val="2"/>
  </w:num>
  <w:num w:numId="23">
    <w:abstractNumId w:val="26"/>
  </w:num>
  <w:num w:numId="24">
    <w:abstractNumId w:val="25"/>
  </w:num>
  <w:num w:numId="25">
    <w:abstractNumId w:val="12"/>
  </w:num>
  <w:num w:numId="26">
    <w:abstractNumId w:val="11"/>
  </w:num>
  <w:num w:numId="27">
    <w:abstractNumId w:val="29"/>
  </w:num>
  <w:num w:numId="28">
    <w:abstractNumId w:val="8"/>
  </w:num>
  <w:num w:numId="29">
    <w:abstractNumId w:val="5"/>
  </w:num>
  <w:num w:numId="30">
    <w:abstractNumId w:val="17"/>
  </w:num>
  <w:num w:numId="31">
    <w:abstractNumId w:val="24"/>
  </w:num>
  <w:num w:numId="32">
    <w:abstractNumId w:val="14"/>
  </w:num>
  <w:num w:numId="33">
    <w:abstractNumId w:val="30"/>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F8A"/>
    <w:rsid w:val="00001112"/>
    <w:rsid w:val="00001C9B"/>
    <w:rsid w:val="00002058"/>
    <w:rsid w:val="00002DF6"/>
    <w:rsid w:val="00003949"/>
    <w:rsid w:val="00003EA4"/>
    <w:rsid w:val="00003F87"/>
    <w:rsid w:val="0000524D"/>
    <w:rsid w:val="0000567E"/>
    <w:rsid w:val="000056F7"/>
    <w:rsid w:val="00006701"/>
    <w:rsid w:val="00006D25"/>
    <w:rsid w:val="0000787C"/>
    <w:rsid w:val="00007AB3"/>
    <w:rsid w:val="00010049"/>
    <w:rsid w:val="0001009B"/>
    <w:rsid w:val="00011A64"/>
    <w:rsid w:val="000125E7"/>
    <w:rsid w:val="000132EC"/>
    <w:rsid w:val="00013AA8"/>
    <w:rsid w:val="00014022"/>
    <w:rsid w:val="00014D70"/>
    <w:rsid w:val="00014E5B"/>
    <w:rsid w:val="00014FA6"/>
    <w:rsid w:val="000150EF"/>
    <w:rsid w:val="00015B40"/>
    <w:rsid w:val="00015F4F"/>
    <w:rsid w:val="0001653D"/>
    <w:rsid w:val="00016794"/>
    <w:rsid w:val="0001790A"/>
    <w:rsid w:val="00017CFD"/>
    <w:rsid w:val="00020395"/>
    <w:rsid w:val="0002099C"/>
    <w:rsid w:val="0002271F"/>
    <w:rsid w:val="00022A51"/>
    <w:rsid w:val="00024090"/>
    <w:rsid w:val="00024AE8"/>
    <w:rsid w:val="00024CA4"/>
    <w:rsid w:val="00025101"/>
    <w:rsid w:val="0002547D"/>
    <w:rsid w:val="000254D4"/>
    <w:rsid w:val="00025C01"/>
    <w:rsid w:val="00026F7F"/>
    <w:rsid w:val="00027126"/>
    <w:rsid w:val="00027C7E"/>
    <w:rsid w:val="00030CB1"/>
    <w:rsid w:val="00030DF9"/>
    <w:rsid w:val="00031855"/>
    <w:rsid w:val="00031A04"/>
    <w:rsid w:val="000325BA"/>
    <w:rsid w:val="000332F5"/>
    <w:rsid w:val="000339CC"/>
    <w:rsid w:val="00034F18"/>
    <w:rsid w:val="000354E8"/>
    <w:rsid w:val="000356D3"/>
    <w:rsid w:val="00035E9B"/>
    <w:rsid w:val="0003703C"/>
    <w:rsid w:val="00037B4D"/>
    <w:rsid w:val="00040314"/>
    <w:rsid w:val="00040A2E"/>
    <w:rsid w:val="0004163B"/>
    <w:rsid w:val="0004171E"/>
    <w:rsid w:val="000417C7"/>
    <w:rsid w:val="00041940"/>
    <w:rsid w:val="00041A54"/>
    <w:rsid w:val="00043666"/>
    <w:rsid w:val="00043689"/>
    <w:rsid w:val="00044BA6"/>
    <w:rsid w:val="000450F0"/>
    <w:rsid w:val="00045366"/>
    <w:rsid w:val="0004578F"/>
    <w:rsid w:val="0004589B"/>
    <w:rsid w:val="00045BF8"/>
    <w:rsid w:val="000462E8"/>
    <w:rsid w:val="00046A53"/>
    <w:rsid w:val="000472F8"/>
    <w:rsid w:val="0004738C"/>
    <w:rsid w:val="00047B29"/>
    <w:rsid w:val="0005001C"/>
    <w:rsid w:val="00050383"/>
    <w:rsid w:val="00050908"/>
    <w:rsid w:val="00050FB2"/>
    <w:rsid w:val="000515A3"/>
    <w:rsid w:val="000517F7"/>
    <w:rsid w:val="00051BB3"/>
    <w:rsid w:val="00051D4F"/>
    <w:rsid w:val="00051E2D"/>
    <w:rsid w:val="000524FC"/>
    <w:rsid w:val="00053493"/>
    <w:rsid w:val="00054470"/>
    <w:rsid w:val="000551CD"/>
    <w:rsid w:val="00055449"/>
    <w:rsid w:val="00055DCD"/>
    <w:rsid w:val="00056625"/>
    <w:rsid w:val="000571FF"/>
    <w:rsid w:val="00057675"/>
    <w:rsid w:val="00057EEC"/>
    <w:rsid w:val="00060077"/>
    <w:rsid w:val="000609A9"/>
    <w:rsid w:val="000615B4"/>
    <w:rsid w:val="00061686"/>
    <w:rsid w:val="000618A1"/>
    <w:rsid w:val="00062C6B"/>
    <w:rsid w:val="00063304"/>
    <w:rsid w:val="00063877"/>
    <w:rsid w:val="00065715"/>
    <w:rsid w:val="00065A0C"/>
    <w:rsid w:val="00065E32"/>
    <w:rsid w:val="000661D0"/>
    <w:rsid w:val="00066691"/>
    <w:rsid w:val="00066707"/>
    <w:rsid w:val="00066710"/>
    <w:rsid w:val="00066D64"/>
    <w:rsid w:val="00066DCA"/>
    <w:rsid w:val="0006725A"/>
    <w:rsid w:val="00067363"/>
    <w:rsid w:val="00067BCA"/>
    <w:rsid w:val="00070ED1"/>
    <w:rsid w:val="00071F68"/>
    <w:rsid w:val="00071FED"/>
    <w:rsid w:val="00072180"/>
    <w:rsid w:val="00072992"/>
    <w:rsid w:val="0007385B"/>
    <w:rsid w:val="00074247"/>
    <w:rsid w:val="00074C7F"/>
    <w:rsid w:val="00074DF1"/>
    <w:rsid w:val="00075928"/>
    <w:rsid w:val="000759F2"/>
    <w:rsid w:val="00075ACF"/>
    <w:rsid w:val="00075CCF"/>
    <w:rsid w:val="00075ED7"/>
    <w:rsid w:val="0007785C"/>
    <w:rsid w:val="00077B0F"/>
    <w:rsid w:val="00077CF5"/>
    <w:rsid w:val="00080395"/>
    <w:rsid w:val="000803F6"/>
    <w:rsid w:val="000806DE"/>
    <w:rsid w:val="00081E8A"/>
    <w:rsid w:val="00082A15"/>
    <w:rsid w:val="00082E1F"/>
    <w:rsid w:val="00082F92"/>
    <w:rsid w:val="000831FD"/>
    <w:rsid w:val="0008392A"/>
    <w:rsid w:val="000845F3"/>
    <w:rsid w:val="00084BFC"/>
    <w:rsid w:val="0008612A"/>
    <w:rsid w:val="0008679C"/>
    <w:rsid w:val="00086E1F"/>
    <w:rsid w:val="000870A0"/>
    <w:rsid w:val="00087285"/>
    <w:rsid w:val="00087495"/>
    <w:rsid w:val="00087757"/>
    <w:rsid w:val="000879A4"/>
    <w:rsid w:val="00087C65"/>
    <w:rsid w:val="00090543"/>
    <w:rsid w:val="00090A41"/>
    <w:rsid w:val="00090A5E"/>
    <w:rsid w:val="00090CF5"/>
    <w:rsid w:val="0009111E"/>
    <w:rsid w:val="0009117C"/>
    <w:rsid w:val="00091997"/>
    <w:rsid w:val="00091F88"/>
    <w:rsid w:val="000921C6"/>
    <w:rsid w:val="0009291E"/>
    <w:rsid w:val="00092CAA"/>
    <w:rsid w:val="000932A3"/>
    <w:rsid w:val="000936AA"/>
    <w:rsid w:val="000936E9"/>
    <w:rsid w:val="00093CE4"/>
    <w:rsid w:val="00094799"/>
    <w:rsid w:val="00094A25"/>
    <w:rsid w:val="00094E94"/>
    <w:rsid w:val="00095886"/>
    <w:rsid w:val="0009605A"/>
    <w:rsid w:val="00097330"/>
    <w:rsid w:val="0009769D"/>
    <w:rsid w:val="000A0042"/>
    <w:rsid w:val="000A0385"/>
    <w:rsid w:val="000A070E"/>
    <w:rsid w:val="000A0B80"/>
    <w:rsid w:val="000A0BAF"/>
    <w:rsid w:val="000A0DDF"/>
    <w:rsid w:val="000A12C9"/>
    <w:rsid w:val="000A162E"/>
    <w:rsid w:val="000A16F5"/>
    <w:rsid w:val="000A2208"/>
    <w:rsid w:val="000A2716"/>
    <w:rsid w:val="000A2906"/>
    <w:rsid w:val="000A2941"/>
    <w:rsid w:val="000A32C0"/>
    <w:rsid w:val="000A34B2"/>
    <w:rsid w:val="000A3556"/>
    <w:rsid w:val="000A3FAE"/>
    <w:rsid w:val="000A455C"/>
    <w:rsid w:val="000A487F"/>
    <w:rsid w:val="000A4B92"/>
    <w:rsid w:val="000A4E93"/>
    <w:rsid w:val="000A5494"/>
    <w:rsid w:val="000A576C"/>
    <w:rsid w:val="000A5848"/>
    <w:rsid w:val="000A5AFB"/>
    <w:rsid w:val="000A6606"/>
    <w:rsid w:val="000A7BCA"/>
    <w:rsid w:val="000B0056"/>
    <w:rsid w:val="000B0C98"/>
    <w:rsid w:val="000B1D82"/>
    <w:rsid w:val="000B1E41"/>
    <w:rsid w:val="000B1EA4"/>
    <w:rsid w:val="000B2073"/>
    <w:rsid w:val="000B20F7"/>
    <w:rsid w:val="000B224C"/>
    <w:rsid w:val="000B22B6"/>
    <w:rsid w:val="000B268D"/>
    <w:rsid w:val="000B2756"/>
    <w:rsid w:val="000B29C4"/>
    <w:rsid w:val="000B2D02"/>
    <w:rsid w:val="000B2DD4"/>
    <w:rsid w:val="000B33AD"/>
    <w:rsid w:val="000B3EEF"/>
    <w:rsid w:val="000B4044"/>
    <w:rsid w:val="000B429D"/>
    <w:rsid w:val="000B4E4D"/>
    <w:rsid w:val="000B5052"/>
    <w:rsid w:val="000B539E"/>
    <w:rsid w:val="000B5421"/>
    <w:rsid w:val="000B5B87"/>
    <w:rsid w:val="000B5CCF"/>
    <w:rsid w:val="000B6153"/>
    <w:rsid w:val="000B6288"/>
    <w:rsid w:val="000B6E63"/>
    <w:rsid w:val="000B76A9"/>
    <w:rsid w:val="000C0906"/>
    <w:rsid w:val="000C2655"/>
    <w:rsid w:val="000C304B"/>
    <w:rsid w:val="000C3413"/>
    <w:rsid w:val="000C4772"/>
    <w:rsid w:val="000C4971"/>
    <w:rsid w:val="000C4D9B"/>
    <w:rsid w:val="000C5072"/>
    <w:rsid w:val="000C523A"/>
    <w:rsid w:val="000C56D9"/>
    <w:rsid w:val="000C5B2A"/>
    <w:rsid w:val="000C5F03"/>
    <w:rsid w:val="000C67ED"/>
    <w:rsid w:val="000C6C4C"/>
    <w:rsid w:val="000C745D"/>
    <w:rsid w:val="000C75CD"/>
    <w:rsid w:val="000C7616"/>
    <w:rsid w:val="000D0533"/>
    <w:rsid w:val="000D0545"/>
    <w:rsid w:val="000D1CD4"/>
    <w:rsid w:val="000D258E"/>
    <w:rsid w:val="000D317B"/>
    <w:rsid w:val="000D31CD"/>
    <w:rsid w:val="000D3980"/>
    <w:rsid w:val="000D5ACF"/>
    <w:rsid w:val="000D6BFF"/>
    <w:rsid w:val="000D7216"/>
    <w:rsid w:val="000E0ADE"/>
    <w:rsid w:val="000E0BD1"/>
    <w:rsid w:val="000E0E3D"/>
    <w:rsid w:val="000E0EC2"/>
    <w:rsid w:val="000E1D4B"/>
    <w:rsid w:val="000E1D9D"/>
    <w:rsid w:val="000E22AD"/>
    <w:rsid w:val="000E328E"/>
    <w:rsid w:val="000E3F18"/>
    <w:rsid w:val="000E4806"/>
    <w:rsid w:val="000E5353"/>
    <w:rsid w:val="000E6342"/>
    <w:rsid w:val="000E6864"/>
    <w:rsid w:val="000E7085"/>
    <w:rsid w:val="000E7384"/>
    <w:rsid w:val="000E788C"/>
    <w:rsid w:val="000E7EE9"/>
    <w:rsid w:val="000E7F64"/>
    <w:rsid w:val="000F0760"/>
    <w:rsid w:val="000F0797"/>
    <w:rsid w:val="000F1543"/>
    <w:rsid w:val="000F17B8"/>
    <w:rsid w:val="000F1A79"/>
    <w:rsid w:val="000F259F"/>
    <w:rsid w:val="000F2A4D"/>
    <w:rsid w:val="000F2D39"/>
    <w:rsid w:val="000F2F5B"/>
    <w:rsid w:val="000F3EAB"/>
    <w:rsid w:val="000F4ECC"/>
    <w:rsid w:val="000F50EF"/>
    <w:rsid w:val="000F5134"/>
    <w:rsid w:val="000F52A5"/>
    <w:rsid w:val="000F5396"/>
    <w:rsid w:val="000F583F"/>
    <w:rsid w:val="000F5F60"/>
    <w:rsid w:val="000F6280"/>
    <w:rsid w:val="000F69BC"/>
    <w:rsid w:val="000F7719"/>
    <w:rsid w:val="000F79D5"/>
    <w:rsid w:val="000F7A9B"/>
    <w:rsid w:val="000F7B87"/>
    <w:rsid w:val="000F7F8B"/>
    <w:rsid w:val="00100DDC"/>
    <w:rsid w:val="00100E12"/>
    <w:rsid w:val="00101B02"/>
    <w:rsid w:val="00101F65"/>
    <w:rsid w:val="001024CD"/>
    <w:rsid w:val="0010290C"/>
    <w:rsid w:val="001029B6"/>
    <w:rsid w:val="0010377F"/>
    <w:rsid w:val="001037C3"/>
    <w:rsid w:val="00104197"/>
    <w:rsid w:val="00104205"/>
    <w:rsid w:val="00104667"/>
    <w:rsid w:val="001055E7"/>
    <w:rsid w:val="001057E4"/>
    <w:rsid w:val="00106157"/>
    <w:rsid w:val="0010671C"/>
    <w:rsid w:val="0010787C"/>
    <w:rsid w:val="001109A9"/>
    <w:rsid w:val="001119D3"/>
    <w:rsid w:val="00111C9F"/>
    <w:rsid w:val="00112494"/>
    <w:rsid w:val="0011294C"/>
    <w:rsid w:val="00112E64"/>
    <w:rsid w:val="00113639"/>
    <w:rsid w:val="0011383B"/>
    <w:rsid w:val="001142A6"/>
    <w:rsid w:val="00114FB9"/>
    <w:rsid w:val="0011588B"/>
    <w:rsid w:val="00116059"/>
    <w:rsid w:val="0011648C"/>
    <w:rsid w:val="00116D48"/>
    <w:rsid w:val="00116EC3"/>
    <w:rsid w:val="001173FC"/>
    <w:rsid w:val="00117720"/>
    <w:rsid w:val="001177BC"/>
    <w:rsid w:val="001202F4"/>
    <w:rsid w:val="00120D98"/>
    <w:rsid w:val="0012191E"/>
    <w:rsid w:val="00121B1E"/>
    <w:rsid w:val="00121FFA"/>
    <w:rsid w:val="00122240"/>
    <w:rsid w:val="001233C8"/>
    <w:rsid w:val="00123EB9"/>
    <w:rsid w:val="00124D56"/>
    <w:rsid w:val="001256F0"/>
    <w:rsid w:val="00125B7E"/>
    <w:rsid w:val="00125C63"/>
    <w:rsid w:val="00125DD9"/>
    <w:rsid w:val="00126C1F"/>
    <w:rsid w:val="00127155"/>
    <w:rsid w:val="00130085"/>
    <w:rsid w:val="00130A68"/>
    <w:rsid w:val="00131468"/>
    <w:rsid w:val="00131A19"/>
    <w:rsid w:val="00131C42"/>
    <w:rsid w:val="00131E80"/>
    <w:rsid w:val="0013216F"/>
    <w:rsid w:val="00132B50"/>
    <w:rsid w:val="001336B6"/>
    <w:rsid w:val="00133794"/>
    <w:rsid w:val="00133CE7"/>
    <w:rsid w:val="00133CF9"/>
    <w:rsid w:val="00133F21"/>
    <w:rsid w:val="0013454C"/>
    <w:rsid w:val="001346C4"/>
    <w:rsid w:val="00134AEA"/>
    <w:rsid w:val="00134B03"/>
    <w:rsid w:val="001353EE"/>
    <w:rsid w:val="0013590C"/>
    <w:rsid w:val="0013662C"/>
    <w:rsid w:val="00136AAA"/>
    <w:rsid w:val="00136D82"/>
    <w:rsid w:val="0013732A"/>
    <w:rsid w:val="00137E59"/>
    <w:rsid w:val="001400C3"/>
    <w:rsid w:val="001402A7"/>
    <w:rsid w:val="0014088D"/>
    <w:rsid w:val="00140F74"/>
    <w:rsid w:val="0014143A"/>
    <w:rsid w:val="00141CD2"/>
    <w:rsid w:val="00141D43"/>
    <w:rsid w:val="00141E52"/>
    <w:rsid w:val="001438EB"/>
    <w:rsid w:val="0014422B"/>
    <w:rsid w:val="00144B16"/>
    <w:rsid w:val="00145B47"/>
    <w:rsid w:val="00146790"/>
    <w:rsid w:val="001467CF"/>
    <w:rsid w:val="00146CEB"/>
    <w:rsid w:val="001472AE"/>
    <w:rsid w:val="0014783D"/>
    <w:rsid w:val="0015002E"/>
    <w:rsid w:val="00150352"/>
    <w:rsid w:val="001506B3"/>
    <w:rsid w:val="00150858"/>
    <w:rsid w:val="001509DB"/>
    <w:rsid w:val="00150FFE"/>
    <w:rsid w:val="00151638"/>
    <w:rsid w:val="00151675"/>
    <w:rsid w:val="00151DAD"/>
    <w:rsid w:val="00152319"/>
    <w:rsid w:val="0015249A"/>
    <w:rsid w:val="0015302B"/>
    <w:rsid w:val="00153938"/>
    <w:rsid w:val="001543B1"/>
    <w:rsid w:val="001545C3"/>
    <w:rsid w:val="00154C0B"/>
    <w:rsid w:val="0015591E"/>
    <w:rsid w:val="00155A57"/>
    <w:rsid w:val="00155E07"/>
    <w:rsid w:val="00156246"/>
    <w:rsid w:val="0015711E"/>
    <w:rsid w:val="001608F1"/>
    <w:rsid w:val="00161027"/>
    <w:rsid w:val="001610A4"/>
    <w:rsid w:val="0016121C"/>
    <w:rsid w:val="0016211C"/>
    <w:rsid w:val="0016251F"/>
    <w:rsid w:val="00163405"/>
    <w:rsid w:val="0016357B"/>
    <w:rsid w:val="00164234"/>
    <w:rsid w:val="001648F7"/>
    <w:rsid w:val="00165430"/>
    <w:rsid w:val="00165A30"/>
    <w:rsid w:val="00165F2B"/>
    <w:rsid w:val="00167175"/>
    <w:rsid w:val="00167D15"/>
    <w:rsid w:val="001704B2"/>
    <w:rsid w:val="00170DA2"/>
    <w:rsid w:val="00170E47"/>
    <w:rsid w:val="001712C7"/>
    <w:rsid w:val="0017342E"/>
    <w:rsid w:val="00173765"/>
    <w:rsid w:val="001739E3"/>
    <w:rsid w:val="0017408E"/>
    <w:rsid w:val="001745F8"/>
    <w:rsid w:val="0017489A"/>
    <w:rsid w:val="00175400"/>
    <w:rsid w:val="0017544A"/>
    <w:rsid w:val="00175AF2"/>
    <w:rsid w:val="001764A4"/>
    <w:rsid w:val="00176671"/>
    <w:rsid w:val="00177B0D"/>
    <w:rsid w:val="00177D0F"/>
    <w:rsid w:val="0018139E"/>
    <w:rsid w:val="0018147A"/>
    <w:rsid w:val="001814B7"/>
    <w:rsid w:val="001819C6"/>
    <w:rsid w:val="00182091"/>
    <w:rsid w:val="001821A8"/>
    <w:rsid w:val="001838CF"/>
    <w:rsid w:val="001840CF"/>
    <w:rsid w:val="001846DC"/>
    <w:rsid w:val="00184724"/>
    <w:rsid w:val="00184CBC"/>
    <w:rsid w:val="00184D52"/>
    <w:rsid w:val="0018507F"/>
    <w:rsid w:val="0018559D"/>
    <w:rsid w:val="001859F9"/>
    <w:rsid w:val="00185F1D"/>
    <w:rsid w:val="001862A1"/>
    <w:rsid w:val="00186ACE"/>
    <w:rsid w:val="001871E8"/>
    <w:rsid w:val="00187E32"/>
    <w:rsid w:val="00190752"/>
    <w:rsid w:val="00190C19"/>
    <w:rsid w:val="00190D53"/>
    <w:rsid w:val="00191032"/>
    <w:rsid w:val="0019155B"/>
    <w:rsid w:val="001923C8"/>
    <w:rsid w:val="00192F55"/>
    <w:rsid w:val="00192F58"/>
    <w:rsid w:val="00192F78"/>
    <w:rsid w:val="00193B77"/>
    <w:rsid w:val="001944CF"/>
    <w:rsid w:val="00194FAC"/>
    <w:rsid w:val="001959AA"/>
    <w:rsid w:val="0019686D"/>
    <w:rsid w:val="00196B5A"/>
    <w:rsid w:val="00196D18"/>
    <w:rsid w:val="00196F9A"/>
    <w:rsid w:val="0019742C"/>
    <w:rsid w:val="00197520"/>
    <w:rsid w:val="0019798E"/>
    <w:rsid w:val="00197F90"/>
    <w:rsid w:val="001A007A"/>
    <w:rsid w:val="001A030B"/>
    <w:rsid w:val="001A0A33"/>
    <w:rsid w:val="001A0DBE"/>
    <w:rsid w:val="001A151B"/>
    <w:rsid w:val="001A1A6C"/>
    <w:rsid w:val="001A1D94"/>
    <w:rsid w:val="001A26C4"/>
    <w:rsid w:val="001A3546"/>
    <w:rsid w:val="001A3FEB"/>
    <w:rsid w:val="001A4571"/>
    <w:rsid w:val="001A4913"/>
    <w:rsid w:val="001A4B95"/>
    <w:rsid w:val="001A4D87"/>
    <w:rsid w:val="001A56F1"/>
    <w:rsid w:val="001A57D7"/>
    <w:rsid w:val="001A5A6D"/>
    <w:rsid w:val="001A5CAA"/>
    <w:rsid w:val="001A5D6C"/>
    <w:rsid w:val="001A6573"/>
    <w:rsid w:val="001A715D"/>
    <w:rsid w:val="001A775F"/>
    <w:rsid w:val="001A7803"/>
    <w:rsid w:val="001A7BCE"/>
    <w:rsid w:val="001B0029"/>
    <w:rsid w:val="001B00B0"/>
    <w:rsid w:val="001B1220"/>
    <w:rsid w:val="001B153B"/>
    <w:rsid w:val="001B2B8C"/>
    <w:rsid w:val="001B2D64"/>
    <w:rsid w:val="001B36DE"/>
    <w:rsid w:val="001B3FF6"/>
    <w:rsid w:val="001B4521"/>
    <w:rsid w:val="001B4778"/>
    <w:rsid w:val="001B4F6C"/>
    <w:rsid w:val="001B50E0"/>
    <w:rsid w:val="001B56CB"/>
    <w:rsid w:val="001B60DD"/>
    <w:rsid w:val="001B6566"/>
    <w:rsid w:val="001B65BC"/>
    <w:rsid w:val="001B65FA"/>
    <w:rsid w:val="001B6936"/>
    <w:rsid w:val="001B6983"/>
    <w:rsid w:val="001B6C5F"/>
    <w:rsid w:val="001B721F"/>
    <w:rsid w:val="001B7327"/>
    <w:rsid w:val="001C0BD7"/>
    <w:rsid w:val="001C14B0"/>
    <w:rsid w:val="001C25DD"/>
    <w:rsid w:val="001C2B31"/>
    <w:rsid w:val="001C2ED8"/>
    <w:rsid w:val="001C2F6D"/>
    <w:rsid w:val="001C3AE1"/>
    <w:rsid w:val="001C3BE1"/>
    <w:rsid w:val="001C3EEC"/>
    <w:rsid w:val="001C3F59"/>
    <w:rsid w:val="001C42D2"/>
    <w:rsid w:val="001C49CF"/>
    <w:rsid w:val="001C4F2C"/>
    <w:rsid w:val="001C5069"/>
    <w:rsid w:val="001C533E"/>
    <w:rsid w:val="001C6B7A"/>
    <w:rsid w:val="001C74A8"/>
    <w:rsid w:val="001C78B2"/>
    <w:rsid w:val="001C7BDB"/>
    <w:rsid w:val="001D03A1"/>
    <w:rsid w:val="001D06B3"/>
    <w:rsid w:val="001D09CB"/>
    <w:rsid w:val="001D0F12"/>
    <w:rsid w:val="001D1473"/>
    <w:rsid w:val="001D154E"/>
    <w:rsid w:val="001D165A"/>
    <w:rsid w:val="001D1E48"/>
    <w:rsid w:val="001D2618"/>
    <w:rsid w:val="001D2709"/>
    <w:rsid w:val="001D298C"/>
    <w:rsid w:val="001D2AB7"/>
    <w:rsid w:val="001D2F04"/>
    <w:rsid w:val="001D33D5"/>
    <w:rsid w:val="001D3A3C"/>
    <w:rsid w:val="001D4AC0"/>
    <w:rsid w:val="001D53FF"/>
    <w:rsid w:val="001D6123"/>
    <w:rsid w:val="001E0BCE"/>
    <w:rsid w:val="001E0DCF"/>
    <w:rsid w:val="001E1BE5"/>
    <w:rsid w:val="001E1E8F"/>
    <w:rsid w:val="001E220B"/>
    <w:rsid w:val="001E236B"/>
    <w:rsid w:val="001E286C"/>
    <w:rsid w:val="001E2FDB"/>
    <w:rsid w:val="001E30F6"/>
    <w:rsid w:val="001E3959"/>
    <w:rsid w:val="001E4598"/>
    <w:rsid w:val="001E47EE"/>
    <w:rsid w:val="001E4FEC"/>
    <w:rsid w:val="001E50C1"/>
    <w:rsid w:val="001E54BF"/>
    <w:rsid w:val="001E6BBE"/>
    <w:rsid w:val="001E6BEA"/>
    <w:rsid w:val="001E6DBF"/>
    <w:rsid w:val="001E6E7C"/>
    <w:rsid w:val="001E74DE"/>
    <w:rsid w:val="001E7C8B"/>
    <w:rsid w:val="001F0DD4"/>
    <w:rsid w:val="001F153A"/>
    <w:rsid w:val="001F1B02"/>
    <w:rsid w:val="001F253F"/>
    <w:rsid w:val="001F257E"/>
    <w:rsid w:val="001F292C"/>
    <w:rsid w:val="001F2956"/>
    <w:rsid w:val="001F2B9C"/>
    <w:rsid w:val="001F49C4"/>
    <w:rsid w:val="001F4AB1"/>
    <w:rsid w:val="001F5B8D"/>
    <w:rsid w:val="001F64FF"/>
    <w:rsid w:val="001F73B0"/>
    <w:rsid w:val="001F778E"/>
    <w:rsid w:val="00200136"/>
    <w:rsid w:val="00200599"/>
    <w:rsid w:val="00201A1E"/>
    <w:rsid w:val="00202006"/>
    <w:rsid w:val="002024B5"/>
    <w:rsid w:val="002025B8"/>
    <w:rsid w:val="00202C59"/>
    <w:rsid w:val="00202E04"/>
    <w:rsid w:val="002033CE"/>
    <w:rsid w:val="00203F31"/>
    <w:rsid w:val="0020480D"/>
    <w:rsid w:val="00204ED9"/>
    <w:rsid w:val="0020501B"/>
    <w:rsid w:val="0020512D"/>
    <w:rsid w:val="0020533C"/>
    <w:rsid w:val="00205CA9"/>
    <w:rsid w:val="00206C3F"/>
    <w:rsid w:val="002070CA"/>
    <w:rsid w:val="0020755E"/>
    <w:rsid w:val="00207BD9"/>
    <w:rsid w:val="002103A2"/>
    <w:rsid w:val="00210C39"/>
    <w:rsid w:val="00210D07"/>
    <w:rsid w:val="0021136A"/>
    <w:rsid w:val="002117D7"/>
    <w:rsid w:val="0021190A"/>
    <w:rsid w:val="00211AC6"/>
    <w:rsid w:val="00212025"/>
    <w:rsid w:val="00212334"/>
    <w:rsid w:val="00212A88"/>
    <w:rsid w:val="00212DDE"/>
    <w:rsid w:val="00213AE0"/>
    <w:rsid w:val="0021427B"/>
    <w:rsid w:val="00214C11"/>
    <w:rsid w:val="0021579B"/>
    <w:rsid w:val="00215954"/>
    <w:rsid w:val="00215FDF"/>
    <w:rsid w:val="0021673A"/>
    <w:rsid w:val="00216812"/>
    <w:rsid w:val="00217089"/>
    <w:rsid w:val="00217499"/>
    <w:rsid w:val="0021782B"/>
    <w:rsid w:val="00221330"/>
    <w:rsid w:val="002216C1"/>
    <w:rsid w:val="00221A12"/>
    <w:rsid w:val="00221CA5"/>
    <w:rsid w:val="0022280A"/>
    <w:rsid w:val="00222BDA"/>
    <w:rsid w:val="0022379E"/>
    <w:rsid w:val="00223B30"/>
    <w:rsid w:val="00224895"/>
    <w:rsid w:val="00224CAB"/>
    <w:rsid w:val="00225B6D"/>
    <w:rsid w:val="00225D74"/>
    <w:rsid w:val="002262E9"/>
    <w:rsid w:val="00226B92"/>
    <w:rsid w:val="00226F49"/>
    <w:rsid w:val="00227022"/>
    <w:rsid w:val="00227B75"/>
    <w:rsid w:val="0023014B"/>
    <w:rsid w:val="00230392"/>
    <w:rsid w:val="002315E0"/>
    <w:rsid w:val="00232221"/>
    <w:rsid w:val="002325E3"/>
    <w:rsid w:val="00232886"/>
    <w:rsid w:val="002332A8"/>
    <w:rsid w:val="0023338A"/>
    <w:rsid w:val="00233469"/>
    <w:rsid w:val="00233583"/>
    <w:rsid w:val="002356DA"/>
    <w:rsid w:val="00235F5C"/>
    <w:rsid w:val="00235FAA"/>
    <w:rsid w:val="00237068"/>
    <w:rsid w:val="0023713B"/>
    <w:rsid w:val="00237CCE"/>
    <w:rsid w:val="00237D3B"/>
    <w:rsid w:val="00237F95"/>
    <w:rsid w:val="002407E2"/>
    <w:rsid w:val="00240F7F"/>
    <w:rsid w:val="00241020"/>
    <w:rsid w:val="00241D91"/>
    <w:rsid w:val="00241E2A"/>
    <w:rsid w:val="00242416"/>
    <w:rsid w:val="00242458"/>
    <w:rsid w:val="00242C34"/>
    <w:rsid w:val="00242F91"/>
    <w:rsid w:val="0024301A"/>
    <w:rsid w:val="00243EBB"/>
    <w:rsid w:val="00243F4C"/>
    <w:rsid w:val="002441A5"/>
    <w:rsid w:val="00244F5E"/>
    <w:rsid w:val="00245AA4"/>
    <w:rsid w:val="00245CD0"/>
    <w:rsid w:val="00246AF4"/>
    <w:rsid w:val="00247CE0"/>
    <w:rsid w:val="00247D06"/>
    <w:rsid w:val="002500BD"/>
    <w:rsid w:val="002502E3"/>
    <w:rsid w:val="002511E6"/>
    <w:rsid w:val="00251C76"/>
    <w:rsid w:val="0025339D"/>
    <w:rsid w:val="00253891"/>
    <w:rsid w:val="0025464B"/>
    <w:rsid w:val="00254AD5"/>
    <w:rsid w:val="00254C48"/>
    <w:rsid w:val="0025574F"/>
    <w:rsid w:val="00255DE1"/>
    <w:rsid w:val="002571F2"/>
    <w:rsid w:val="002573C2"/>
    <w:rsid w:val="00257508"/>
    <w:rsid w:val="0026056A"/>
    <w:rsid w:val="0026208D"/>
    <w:rsid w:val="00262257"/>
    <w:rsid w:val="002626E0"/>
    <w:rsid w:val="00262D51"/>
    <w:rsid w:val="00262E7B"/>
    <w:rsid w:val="00262EC3"/>
    <w:rsid w:val="002630A9"/>
    <w:rsid w:val="00263172"/>
    <w:rsid w:val="0026398D"/>
    <w:rsid w:val="00263B06"/>
    <w:rsid w:val="00264127"/>
    <w:rsid w:val="002646FA"/>
    <w:rsid w:val="002655EC"/>
    <w:rsid w:val="00265778"/>
    <w:rsid w:val="00265902"/>
    <w:rsid w:val="00265D9C"/>
    <w:rsid w:val="00266829"/>
    <w:rsid w:val="002671BF"/>
    <w:rsid w:val="00267713"/>
    <w:rsid w:val="00267A0F"/>
    <w:rsid w:val="00267A4C"/>
    <w:rsid w:val="00267BBC"/>
    <w:rsid w:val="0027024B"/>
    <w:rsid w:val="002707CA"/>
    <w:rsid w:val="002712E5"/>
    <w:rsid w:val="0027156D"/>
    <w:rsid w:val="00271908"/>
    <w:rsid w:val="00271CF9"/>
    <w:rsid w:val="002720F0"/>
    <w:rsid w:val="0027237E"/>
    <w:rsid w:val="0027267D"/>
    <w:rsid w:val="002732ED"/>
    <w:rsid w:val="00273AC7"/>
    <w:rsid w:val="00273B08"/>
    <w:rsid w:val="00273DE7"/>
    <w:rsid w:val="00274282"/>
    <w:rsid w:val="00274C94"/>
    <w:rsid w:val="0027506C"/>
    <w:rsid w:val="002751F6"/>
    <w:rsid w:val="0027584F"/>
    <w:rsid w:val="00275AB2"/>
    <w:rsid w:val="00275D37"/>
    <w:rsid w:val="0027605D"/>
    <w:rsid w:val="002765D6"/>
    <w:rsid w:val="0027682A"/>
    <w:rsid w:val="00276E53"/>
    <w:rsid w:val="00276EAD"/>
    <w:rsid w:val="002772A2"/>
    <w:rsid w:val="00277867"/>
    <w:rsid w:val="00277DD8"/>
    <w:rsid w:val="002802FB"/>
    <w:rsid w:val="00280F55"/>
    <w:rsid w:val="002810BB"/>
    <w:rsid w:val="002810BF"/>
    <w:rsid w:val="002813A6"/>
    <w:rsid w:val="002818E4"/>
    <w:rsid w:val="00281DC1"/>
    <w:rsid w:val="00282998"/>
    <w:rsid w:val="00282BA6"/>
    <w:rsid w:val="002832DC"/>
    <w:rsid w:val="00283349"/>
    <w:rsid w:val="00283623"/>
    <w:rsid w:val="00283CD6"/>
    <w:rsid w:val="0028406D"/>
    <w:rsid w:val="00284566"/>
    <w:rsid w:val="00284AFD"/>
    <w:rsid w:val="00285732"/>
    <w:rsid w:val="002857D5"/>
    <w:rsid w:val="002857E6"/>
    <w:rsid w:val="00285B9C"/>
    <w:rsid w:val="00285E5C"/>
    <w:rsid w:val="00285E9C"/>
    <w:rsid w:val="002868E5"/>
    <w:rsid w:val="00286C40"/>
    <w:rsid w:val="00286F59"/>
    <w:rsid w:val="0029024D"/>
    <w:rsid w:val="00291117"/>
    <w:rsid w:val="002913DD"/>
    <w:rsid w:val="00291425"/>
    <w:rsid w:val="002926B8"/>
    <w:rsid w:val="00292EC8"/>
    <w:rsid w:val="00293F68"/>
    <w:rsid w:val="00294D68"/>
    <w:rsid w:val="002950C3"/>
    <w:rsid w:val="00295350"/>
    <w:rsid w:val="00295385"/>
    <w:rsid w:val="00295846"/>
    <w:rsid w:val="002959E8"/>
    <w:rsid w:val="002959F8"/>
    <w:rsid w:val="00295EAF"/>
    <w:rsid w:val="00296FB8"/>
    <w:rsid w:val="002972B8"/>
    <w:rsid w:val="00297F09"/>
    <w:rsid w:val="00297FBA"/>
    <w:rsid w:val="002A0AD8"/>
    <w:rsid w:val="002A0F5D"/>
    <w:rsid w:val="002A1331"/>
    <w:rsid w:val="002A1818"/>
    <w:rsid w:val="002A2350"/>
    <w:rsid w:val="002A2AA6"/>
    <w:rsid w:val="002A2C62"/>
    <w:rsid w:val="002A3C1E"/>
    <w:rsid w:val="002A4A1F"/>
    <w:rsid w:val="002A4B01"/>
    <w:rsid w:val="002A4DA2"/>
    <w:rsid w:val="002A5A18"/>
    <w:rsid w:val="002A5FEE"/>
    <w:rsid w:val="002A642C"/>
    <w:rsid w:val="002A6515"/>
    <w:rsid w:val="002A657A"/>
    <w:rsid w:val="002A66D2"/>
    <w:rsid w:val="002A6B3B"/>
    <w:rsid w:val="002A793F"/>
    <w:rsid w:val="002B046E"/>
    <w:rsid w:val="002B0ABD"/>
    <w:rsid w:val="002B1475"/>
    <w:rsid w:val="002B1F71"/>
    <w:rsid w:val="002B248A"/>
    <w:rsid w:val="002B2976"/>
    <w:rsid w:val="002B2CD9"/>
    <w:rsid w:val="002B309D"/>
    <w:rsid w:val="002B3CBA"/>
    <w:rsid w:val="002B4277"/>
    <w:rsid w:val="002B4922"/>
    <w:rsid w:val="002B4DB2"/>
    <w:rsid w:val="002B52F7"/>
    <w:rsid w:val="002B564D"/>
    <w:rsid w:val="002B5C89"/>
    <w:rsid w:val="002B608C"/>
    <w:rsid w:val="002B6971"/>
    <w:rsid w:val="002B6DAA"/>
    <w:rsid w:val="002B724A"/>
    <w:rsid w:val="002C0C0C"/>
    <w:rsid w:val="002C2D19"/>
    <w:rsid w:val="002C2E80"/>
    <w:rsid w:val="002C33E7"/>
    <w:rsid w:val="002C3CB2"/>
    <w:rsid w:val="002C3E48"/>
    <w:rsid w:val="002C41B0"/>
    <w:rsid w:val="002C5562"/>
    <w:rsid w:val="002C5CD0"/>
    <w:rsid w:val="002C679D"/>
    <w:rsid w:val="002C6A9F"/>
    <w:rsid w:val="002C6BC9"/>
    <w:rsid w:val="002C6CB4"/>
    <w:rsid w:val="002C7658"/>
    <w:rsid w:val="002C7DC1"/>
    <w:rsid w:val="002D10FA"/>
    <w:rsid w:val="002D1535"/>
    <w:rsid w:val="002D20B7"/>
    <w:rsid w:val="002D2279"/>
    <w:rsid w:val="002D2834"/>
    <w:rsid w:val="002D287B"/>
    <w:rsid w:val="002D2CA2"/>
    <w:rsid w:val="002D2FBC"/>
    <w:rsid w:val="002D4121"/>
    <w:rsid w:val="002D4C55"/>
    <w:rsid w:val="002D4D3E"/>
    <w:rsid w:val="002D5778"/>
    <w:rsid w:val="002D59FD"/>
    <w:rsid w:val="002D5ADF"/>
    <w:rsid w:val="002D61A8"/>
    <w:rsid w:val="002D6D67"/>
    <w:rsid w:val="002D70A4"/>
    <w:rsid w:val="002D7A45"/>
    <w:rsid w:val="002D7BBE"/>
    <w:rsid w:val="002D7E90"/>
    <w:rsid w:val="002E006A"/>
    <w:rsid w:val="002E0500"/>
    <w:rsid w:val="002E0855"/>
    <w:rsid w:val="002E138B"/>
    <w:rsid w:val="002E1738"/>
    <w:rsid w:val="002E18C5"/>
    <w:rsid w:val="002E26E8"/>
    <w:rsid w:val="002E2890"/>
    <w:rsid w:val="002E2AFA"/>
    <w:rsid w:val="002E2B9F"/>
    <w:rsid w:val="002E2FF2"/>
    <w:rsid w:val="002E310D"/>
    <w:rsid w:val="002E3E8D"/>
    <w:rsid w:val="002E3F8A"/>
    <w:rsid w:val="002E555C"/>
    <w:rsid w:val="002E5809"/>
    <w:rsid w:val="002E5CDF"/>
    <w:rsid w:val="002E5CE2"/>
    <w:rsid w:val="002E5F8B"/>
    <w:rsid w:val="002E6496"/>
    <w:rsid w:val="002E6ADE"/>
    <w:rsid w:val="002E71F2"/>
    <w:rsid w:val="002F0597"/>
    <w:rsid w:val="002F1F9F"/>
    <w:rsid w:val="002F21E8"/>
    <w:rsid w:val="002F2B94"/>
    <w:rsid w:val="002F3D1A"/>
    <w:rsid w:val="002F4540"/>
    <w:rsid w:val="002F4646"/>
    <w:rsid w:val="002F549B"/>
    <w:rsid w:val="002F5DFD"/>
    <w:rsid w:val="002F615A"/>
    <w:rsid w:val="002F6660"/>
    <w:rsid w:val="00300667"/>
    <w:rsid w:val="00301AA7"/>
    <w:rsid w:val="00301D0F"/>
    <w:rsid w:val="00301F89"/>
    <w:rsid w:val="00302568"/>
    <w:rsid w:val="00302CC3"/>
    <w:rsid w:val="0030387A"/>
    <w:rsid w:val="003038A3"/>
    <w:rsid w:val="00304445"/>
    <w:rsid w:val="0030465F"/>
    <w:rsid w:val="003047FD"/>
    <w:rsid w:val="003048FD"/>
    <w:rsid w:val="00304A6F"/>
    <w:rsid w:val="003059D4"/>
    <w:rsid w:val="00305E12"/>
    <w:rsid w:val="0030616B"/>
    <w:rsid w:val="003069CF"/>
    <w:rsid w:val="00307612"/>
    <w:rsid w:val="00307661"/>
    <w:rsid w:val="00311719"/>
    <w:rsid w:val="00311CA9"/>
    <w:rsid w:val="0031225A"/>
    <w:rsid w:val="00313886"/>
    <w:rsid w:val="00314CEA"/>
    <w:rsid w:val="00315017"/>
    <w:rsid w:val="003151D9"/>
    <w:rsid w:val="003156D6"/>
    <w:rsid w:val="0031597F"/>
    <w:rsid w:val="00315CD6"/>
    <w:rsid w:val="00315EEC"/>
    <w:rsid w:val="00315FC5"/>
    <w:rsid w:val="003160FF"/>
    <w:rsid w:val="00316606"/>
    <w:rsid w:val="003168CE"/>
    <w:rsid w:val="00316C2A"/>
    <w:rsid w:val="00316DB2"/>
    <w:rsid w:val="0031701F"/>
    <w:rsid w:val="00317259"/>
    <w:rsid w:val="00317849"/>
    <w:rsid w:val="00317B45"/>
    <w:rsid w:val="00320132"/>
    <w:rsid w:val="00321148"/>
    <w:rsid w:val="0032205C"/>
    <w:rsid w:val="003220A4"/>
    <w:rsid w:val="003221DB"/>
    <w:rsid w:val="00322BB7"/>
    <w:rsid w:val="0032334A"/>
    <w:rsid w:val="003235C9"/>
    <w:rsid w:val="0032362C"/>
    <w:rsid w:val="00324229"/>
    <w:rsid w:val="003244DF"/>
    <w:rsid w:val="003263C7"/>
    <w:rsid w:val="003263DD"/>
    <w:rsid w:val="003266E5"/>
    <w:rsid w:val="00326DFF"/>
    <w:rsid w:val="00326F35"/>
    <w:rsid w:val="00331696"/>
    <w:rsid w:val="00331C4F"/>
    <w:rsid w:val="00332A87"/>
    <w:rsid w:val="00332BBD"/>
    <w:rsid w:val="00333B41"/>
    <w:rsid w:val="00333D10"/>
    <w:rsid w:val="00334957"/>
    <w:rsid w:val="00334BC2"/>
    <w:rsid w:val="00334BF6"/>
    <w:rsid w:val="00334E8F"/>
    <w:rsid w:val="00335297"/>
    <w:rsid w:val="00335CCD"/>
    <w:rsid w:val="003360B4"/>
    <w:rsid w:val="00336396"/>
    <w:rsid w:val="00336ADB"/>
    <w:rsid w:val="00336C0D"/>
    <w:rsid w:val="0033704B"/>
    <w:rsid w:val="003370AB"/>
    <w:rsid w:val="003379A8"/>
    <w:rsid w:val="00337B37"/>
    <w:rsid w:val="00337D8C"/>
    <w:rsid w:val="003405C1"/>
    <w:rsid w:val="00340D1E"/>
    <w:rsid w:val="003410A2"/>
    <w:rsid w:val="00341528"/>
    <w:rsid w:val="003421A7"/>
    <w:rsid w:val="00342B34"/>
    <w:rsid w:val="0034316A"/>
    <w:rsid w:val="003434AB"/>
    <w:rsid w:val="00343DD6"/>
    <w:rsid w:val="00344CAF"/>
    <w:rsid w:val="00344CFF"/>
    <w:rsid w:val="00344E2D"/>
    <w:rsid w:val="00344F3F"/>
    <w:rsid w:val="003451D2"/>
    <w:rsid w:val="0034544F"/>
    <w:rsid w:val="00345E4B"/>
    <w:rsid w:val="00345EFC"/>
    <w:rsid w:val="003465D3"/>
    <w:rsid w:val="0034671E"/>
    <w:rsid w:val="00346E07"/>
    <w:rsid w:val="00347006"/>
    <w:rsid w:val="0034759A"/>
    <w:rsid w:val="00347991"/>
    <w:rsid w:val="00347DFC"/>
    <w:rsid w:val="00350479"/>
    <w:rsid w:val="0035070A"/>
    <w:rsid w:val="0035194E"/>
    <w:rsid w:val="00352306"/>
    <w:rsid w:val="003525C3"/>
    <w:rsid w:val="00352E21"/>
    <w:rsid w:val="00353C16"/>
    <w:rsid w:val="00354D26"/>
    <w:rsid w:val="0035559C"/>
    <w:rsid w:val="0035598A"/>
    <w:rsid w:val="00355D27"/>
    <w:rsid w:val="00356003"/>
    <w:rsid w:val="00356350"/>
    <w:rsid w:val="003569A8"/>
    <w:rsid w:val="003569E3"/>
    <w:rsid w:val="00356B6C"/>
    <w:rsid w:val="003570F1"/>
    <w:rsid w:val="00357712"/>
    <w:rsid w:val="00357BF8"/>
    <w:rsid w:val="00357E47"/>
    <w:rsid w:val="00357E5C"/>
    <w:rsid w:val="003613A0"/>
    <w:rsid w:val="00361C9D"/>
    <w:rsid w:val="00361E18"/>
    <w:rsid w:val="003620BB"/>
    <w:rsid w:val="0036218B"/>
    <w:rsid w:val="00362584"/>
    <w:rsid w:val="003629F9"/>
    <w:rsid w:val="00362D38"/>
    <w:rsid w:val="003635B8"/>
    <w:rsid w:val="00363CF1"/>
    <w:rsid w:val="0036503D"/>
    <w:rsid w:val="003655DB"/>
    <w:rsid w:val="003656F3"/>
    <w:rsid w:val="003657BC"/>
    <w:rsid w:val="00366624"/>
    <w:rsid w:val="00366D95"/>
    <w:rsid w:val="003676B5"/>
    <w:rsid w:val="0036777A"/>
    <w:rsid w:val="0036787C"/>
    <w:rsid w:val="00370924"/>
    <w:rsid w:val="00371484"/>
    <w:rsid w:val="0037160C"/>
    <w:rsid w:val="00371E49"/>
    <w:rsid w:val="00371E9B"/>
    <w:rsid w:val="00372300"/>
    <w:rsid w:val="00372355"/>
    <w:rsid w:val="00373397"/>
    <w:rsid w:val="0037360A"/>
    <w:rsid w:val="00373B9D"/>
    <w:rsid w:val="00374195"/>
    <w:rsid w:val="003746F1"/>
    <w:rsid w:val="00374780"/>
    <w:rsid w:val="00375300"/>
    <w:rsid w:val="00375933"/>
    <w:rsid w:val="00376466"/>
    <w:rsid w:val="00376E52"/>
    <w:rsid w:val="00377667"/>
    <w:rsid w:val="0037781C"/>
    <w:rsid w:val="003800A7"/>
    <w:rsid w:val="00380969"/>
    <w:rsid w:val="00380DFD"/>
    <w:rsid w:val="003811F8"/>
    <w:rsid w:val="00383BF9"/>
    <w:rsid w:val="00383C28"/>
    <w:rsid w:val="00384007"/>
    <w:rsid w:val="00384638"/>
    <w:rsid w:val="00385B89"/>
    <w:rsid w:val="0038633C"/>
    <w:rsid w:val="00386775"/>
    <w:rsid w:val="0038677E"/>
    <w:rsid w:val="00386AC5"/>
    <w:rsid w:val="00386F6E"/>
    <w:rsid w:val="0038778B"/>
    <w:rsid w:val="003909CB"/>
    <w:rsid w:val="00390F46"/>
    <w:rsid w:val="0039139D"/>
    <w:rsid w:val="003931AA"/>
    <w:rsid w:val="00393FE4"/>
    <w:rsid w:val="003942A7"/>
    <w:rsid w:val="00394456"/>
    <w:rsid w:val="003952CD"/>
    <w:rsid w:val="00395394"/>
    <w:rsid w:val="00395E24"/>
    <w:rsid w:val="003962A6"/>
    <w:rsid w:val="00396570"/>
    <w:rsid w:val="00396BEC"/>
    <w:rsid w:val="003974BE"/>
    <w:rsid w:val="003978B8"/>
    <w:rsid w:val="00397CC4"/>
    <w:rsid w:val="003A0163"/>
    <w:rsid w:val="003A082F"/>
    <w:rsid w:val="003A08E8"/>
    <w:rsid w:val="003A0E5B"/>
    <w:rsid w:val="003A1042"/>
    <w:rsid w:val="003A109C"/>
    <w:rsid w:val="003A19A2"/>
    <w:rsid w:val="003A1AEF"/>
    <w:rsid w:val="003A2478"/>
    <w:rsid w:val="003A2EEF"/>
    <w:rsid w:val="003A39E4"/>
    <w:rsid w:val="003A3A9A"/>
    <w:rsid w:val="003A4237"/>
    <w:rsid w:val="003A45BA"/>
    <w:rsid w:val="003A4704"/>
    <w:rsid w:val="003A4990"/>
    <w:rsid w:val="003A4B98"/>
    <w:rsid w:val="003A52F2"/>
    <w:rsid w:val="003A5F17"/>
    <w:rsid w:val="003A6754"/>
    <w:rsid w:val="003A6D8E"/>
    <w:rsid w:val="003A7FE2"/>
    <w:rsid w:val="003B0C1D"/>
    <w:rsid w:val="003B0D0E"/>
    <w:rsid w:val="003B1509"/>
    <w:rsid w:val="003B2723"/>
    <w:rsid w:val="003B2DDC"/>
    <w:rsid w:val="003B2F86"/>
    <w:rsid w:val="003B30FC"/>
    <w:rsid w:val="003B4CA2"/>
    <w:rsid w:val="003B55CE"/>
    <w:rsid w:val="003B5654"/>
    <w:rsid w:val="003B631E"/>
    <w:rsid w:val="003B659E"/>
    <w:rsid w:val="003B69DE"/>
    <w:rsid w:val="003B714D"/>
    <w:rsid w:val="003B7624"/>
    <w:rsid w:val="003B7CB2"/>
    <w:rsid w:val="003B7D82"/>
    <w:rsid w:val="003C006E"/>
    <w:rsid w:val="003C08D9"/>
    <w:rsid w:val="003C0BA8"/>
    <w:rsid w:val="003C2197"/>
    <w:rsid w:val="003C31C9"/>
    <w:rsid w:val="003C39D9"/>
    <w:rsid w:val="003C3A2A"/>
    <w:rsid w:val="003C3EE2"/>
    <w:rsid w:val="003C3FEE"/>
    <w:rsid w:val="003C4366"/>
    <w:rsid w:val="003C4901"/>
    <w:rsid w:val="003C4C01"/>
    <w:rsid w:val="003C4CD2"/>
    <w:rsid w:val="003C5043"/>
    <w:rsid w:val="003C5267"/>
    <w:rsid w:val="003C5F9E"/>
    <w:rsid w:val="003C688A"/>
    <w:rsid w:val="003C69FD"/>
    <w:rsid w:val="003C6ECE"/>
    <w:rsid w:val="003D0128"/>
    <w:rsid w:val="003D03C7"/>
    <w:rsid w:val="003D0D07"/>
    <w:rsid w:val="003D1034"/>
    <w:rsid w:val="003D1579"/>
    <w:rsid w:val="003D15F5"/>
    <w:rsid w:val="003D1677"/>
    <w:rsid w:val="003D1784"/>
    <w:rsid w:val="003D27AF"/>
    <w:rsid w:val="003D29BE"/>
    <w:rsid w:val="003D53CE"/>
    <w:rsid w:val="003D53E1"/>
    <w:rsid w:val="003D5C4D"/>
    <w:rsid w:val="003D5E50"/>
    <w:rsid w:val="003D61E2"/>
    <w:rsid w:val="003D63AB"/>
    <w:rsid w:val="003D64AD"/>
    <w:rsid w:val="003D65A1"/>
    <w:rsid w:val="003D731E"/>
    <w:rsid w:val="003E0BAA"/>
    <w:rsid w:val="003E1059"/>
    <w:rsid w:val="003E17C7"/>
    <w:rsid w:val="003E3766"/>
    <w:rsid w:val="003E3A89"/>
    <w:rsid w:val="003E3CE6"/>
    <w:rsid w:val="003E3ED6"/>
    <w:rsid w:val="003E4236"/>
    <w:rsid w:val="003E4A5C"/>
    <w:rsid w:val="003E4AB0"/>
    <w:rsid w:val="003E4FFE"/>
    <w:rsid w:val="003E5244"/>
    <w:rsid w:val="003E55DD"/>
    <w:rsid w:val="003E5F27"/>
    <w:rsid w:val="003E67E6"/>
    <w:rsid w:val="003E681A"/>
    <w:rsid w:val="003E704E"/>
    <w:rsid w:val="003E7280"/>
    <w:rsid w:val="003E767A"/>
    <w:rsid w:val="003E784B"/>
    <w:rsid w:val="003E796A"/>
    <w:rsid w:val="003F087F"/>
    <w:rsid w:val="003F0883"/>
    <w:rsid w:val="003F0D40"/>
    <w:rsid w:val="003F100A"/>
    <w:rsid w:val="003F1227"/>
    <w:rsid w:val="003F123C"/>
    <w:rsid w:val="003F12FF"/>
    <w:rsid w:val="003F1B2C"/>
    <w:rsid w:val="003F1CE9"/>
    <w:rsid w:val="003F1E27"/>
    <w:rsid w:val="003F2174"/>
    <w:rsid w:val="003F249A"/>
    <w:rsid w:val="003F36C0"/>
    <w:rsid w:val="003F3D1A"/>
    <w:rsid w:val="003F3F39"/>
    <w:rsid w:val="003F4446"/>
    <w:rsid w:val="003F5527"/>
    <w:rsid w:val="003F5570"/>
    <w:rsid w:val="003F58B4"/>
    <w:rsid w:val="003F6C22"/>
    <w:rsid w:val="003F6DDA"/>
    <w:rsid w:val="003F77EA"/>
    <w:rsid w:val="003F7D0C"/>
    <w:rsid w:val="00400064"/>
    <w:rsid w:val="00400926"/>
    <w:rsid w:val="00400D31"/>
    <w:rsid w:val="0040154D"/>
    <w:rsid w:val="00401D8E"/>
    <w:rsid w:val="0040256F"/>
    <w:rsid w:val="0040396C"/>
    <w:rsid w:val="0040485F"/>
    <w:rsid w:val="00404CBB"/>
    <w:rsid w:val="00405A60"/>
    <w:rsid w:val="00405D73"/>
    <w:rsid w:val="00406407"/>
    <w:rsid w:val="00406504"/>
    <w:rsid w:val="0040661A"/>
    <w:rsid w:val="00406DD7"/>
    <w:rsid w:val="0040796E"/>
    <w:rsid w:val="004115F1"/>
    <w:rsid w:val="0041180F"/>
    <w:rsid w:val="00411D23"/>
    <w:rsid w:val="0041300A"/>
    <w:rsid w:val="004135BF"/>
    <w:rsid w:val="00414134"/>
    <w:rsid w:val="00414350"/>
    <w:rsid w:val="004155FB"/>
    <w:rsid w:val="00415B0A"/>
    <w:rsid w:val="00416243"/>
    <w:rsid w:val="00416835"/>
    <w:rsid w:val="00416AD1"/>
    <w:rsid w:val="00416F4D"/>
    <w:rsid w:val="00417775"/>
    <w:rsid w:val="00417AA0"/>
    <w:rsid w:val="00417ACB"/>
    <w:rsid w:val="00420AA9"/>
    <w:rsid w:val="00421ACC"/>
    <w:rsid w:val="00421BB7"/>
    <w:rsid w:val="0042236A"/>
    <w:rsid w:val="00423496"/>
    <w:rsid w:val="004234FA"/>
    <w:rsid w:val="004236EE"/>
    <w:rsid w:val="00423759"/>
    <w:rsid w:val="00423911"/>
    <w:rsid w:val="00424349"/>
    <w:rsid w:val="00425ACD"/>
    <w:rsid w:val="00425CDE"/>
    <w:rsid w:val="004261F5"/>
    <w:rsid w:val="0042628E"/>
    <w:rsid w:val="00426590"/>
    <w:rsid w:val="00426774"/>
    <w:rsid w:val="00426C67"/>
    <w:rsid w:val="00426DC7"/>
    <w:rsid w:val="004306FC"/>
    <w:rsid w:val="00430BD8"/>
    <w:rsid w:val="00431D0B"/>
    <w:rsid w:val="004323F5"/>
    <w:rsid w:val="0043291C"/>
    <w:rsid w:val="0043364C"/>
    <w:rsid w:val="004340C7"/>
    <w:rsid w:val="004340E9"/>
    <w:rsid w:val="00434529"/>
    <w:rsid w:val="004346A7"/>
    <w:rsid w:val="00434724"/>
    <w:rsid w:val="0043475D"/>
    <w:rsid w:val="004350BC"/>
    <w:rsid w:val="004352FE"/>
    <w:rsid w:val="0043650C"/>
    <w:rsid w:val="0043684E"/>
    <w:rsid w:val="00436DF2"/>
    <w:rsid w:val="0043750A"/>
    <w:rsid w:val="00437A6D"/>
    <w:rsid w:val="00440794"/>
    <w:rsid w:val="00440E70"/>
    <w:rsid w:val="004414F1"/>
    <w:rsid w:val="004431ED"/>
    <w:rsid w:val="00443399"/>
    <w:rsid w:val="00443EDE"/>
    <w:rsid w:val="00443FB9"/>
    <w:rsid w:val="00444ACF"/>
    <w:rsid w:val="00445154"/>
    <w:rsid w:val="0044545E"/>
    <w:rsid w:val="00445ECF"/>
    <w:rsid w:val="004464F3"/>
    <w:rsid w:val="004476C5"/>
    <w:rsid w:val="00447DE3"/>
    <w:rsid w:val="00447F7E"/>
    <w:rsid w:val="00450555"/>
    <w:rsid w:val="00451B33"/>
    <w:rsid w:val="0045247B"/>
    <w:rsid w:val="00452B75"/>
    <w:rsid w:val="00452BFE"/>
    <w:rsid w:val="0045328C"/>
    <w:rsid w:val="004533F2"/>
    <w:rsid w:val="00454217"/>
    <w:rsid w:val="0045447B"/>
    <w:rsid w:val="00455019"/>
    <w:rsid w:val="00455F1E"/>
    <w:rsid w:val="00456AB9"/>
    <w:rsid w:val="00457080"/>
    <w:rsid w:val="00457115"/>
    <w:rsid w:val="00457A6C"/>
    <w:rsid w:val="00461628"/>
    <w:rsid w:val="004616DB"/>
    <w:rsid w:val="00461AB7"/>
    <w:rsid w:val="00461B93"/>
    <w:rsid w:val="004626A1"/>
    <w:rsid w:val="004631C8"/>
    <w:rsid w:val="004634C8"/>
    <w:rsid w:val="0046393B"/>
    <w:rsid w:val="00464119"/>
    <w:rsid w:val="00465748"/>
    <w:rsid w:val="004657E1"/>
    <w:rsid w:val="00465909"/>
    <w:rsid w:val="00466019"/>
    <w:rsid w:val="00467182"/>
    <w:rsid w:val="004701AF"/>
    <w:rsid w:val="00470C8B"/>
    <w:rsid w:val="004710F4"/>
    <w:rsid w:val="00471335"/>
    <w:rsid w:val="00471737"/>
    <w:rsid w:val="00471A6F"/>
    <w:rsid w:val="0047279A"/>
    <w:rsid w:val="00472B74"/>
    <w:rsid w:val="00473450"/>
    <w:rsid w:val="004739AB"/>
    <w:rsid w:val="004747BE"/>
    <w:rsid w:val="004755C6"/>
    <w:rsid w:val="004767D3"/>
    <w:rsid w:val="004767DD"/>
    <w:rsid w:val="00476BEA"/>
    <w:rsid w:val="0047778A"/>
    <w:rsid w:val="004816A3"/>
    <w:rsid w:val="00481A6D"/>
    <w:rsid w:val="00481D84"/>
    <w:rsid w:val="00483208"/>
    <w:rsid w:val="00483D28"/>
    <w:rsid w:val="004849BF"/>
    <w:rsid w:val="00484D4E"/>
    <w:rsid w:val="00484EE2"/>
    <w:rsid w:val="0048540D"/>
    <w:rsid w:val="004856DC"/>
    <w:rsid w:val="0048689F"/>
    <w:rsid w:val="00486A99"/>
    <w:rsid w:val="00486AEE"/>
    <w:rsid w:val="00486DC0"/>
    <w:rsid w:val="00487435"/>
    <w:rsid w:val="00487A35"/>
    <w:rsid w:val="00487BBF"/>
    <w:rsid w:val="0049101A"/>
    <w:rsid w:val="0049137D"/>
    <w:rsid w:val="0049184C"/>
    <w:rsid w:val="00491CD5"/>
    <w:rsid w:val="00493C3B"/>
    <w:rsid w:val="00494F8A"/>
    <w:rsid w:val="00495334"/>
    <w:rsid w:val="004954EA"/>
    <w:rsid w:val="00495833"/>
    <w:rsid w:val="004966F1"/>
    <w:rsid w:val="00496A36"/>
    <w:rsid w:val="00497158"/>
    <w:rsid w:val="00497C7D"/>
    <w:rsid w:val="004A0740"/>
    <w:rsid w:val="004A11B5"/>
    <w:rsid w:val="004A1608"/>
    <w:rsid w:val="004A1B61"/>
    <w:rsid w:val="004A1E82"/>
    <w:rsid w:val="004A1F4D"/>
    <w:rsid w:val="004A2322"/>
    <w:rsid w:val="004A2772"/>
    <w:rsid w:val="004A2BA2"/>
    <w:rsid w:val="004A3619"/>
    <w:rsid w:val="004A4386"/>
    <w:rsid w:val="004A4D19"/>
    <w:rsid w:val="004A4E9D"/>
    <w:rsid w:val="004A575B"/>
    <w:rsid w:val="004A609F"/>
    <w:rsid w:val="004A6962"/>
    <w:rsid w:val="004A6ADD"/>
    <w:rsid w:val="004A7A5B"/>
    <w:rsid w:val="004A7E50"/>
    <w:rsid w:val="004B1B17"/>
    <w:rsid w:val="004B2112"/>
    <w:rsid w:val="004B2406"/>
    <w:rsid w:val="004B32EF"/>
    <w:rsid w:val="004B3385"/>
    <w:rsid w:val="004B3833"/>
    <w:rsid w:val="004B3C1F"/>
    <w:rsid w:val="004B45D8"/>
    <w:rsid w:val="004B4662"/>
    <w:rsid w:val="004B5C8D"/>
    <w:rsid w:val="004B640F"/>
    <w:rsid w:val="004B7659"/>
    <w:rsid w:val="004B7B4A"/>
    <w:rsid w:val="004B7B9D"/>
    <w:rsid w:val="004C024F"/>
    <w:rsid w:val="004C0EB2"/>
    <w:rsid w:val="004C11BA"/>
    <w:rsid w:val="004C2667"/>
    <w:rsid w:val="004C2F4C"/>
    <w:rsid w:val="004C33DE"/>
    <w:rsid w:val="004C3411"/>
    <w:rsid w:val="004C3606"/>
    <w:rsid w:val="004C3ECE"/>
    <w:rsid w:val="004C3F45"/>
    <w:rsid w:val="004C4610"/>
    <w:rsid w:val="004C53D3"/>
    <w:rsid w:val="004C56A1"/>
    <w:rsid w:val="004C5729"/>
    <w:rsid w:val="004C5DC7"/>
    <w:rsid w:val="004C668A"/>
    <w:rsid w:val="004C69FD"/>
    <w:rsid w:val="004C764F"/>
    <w:rsid w:val="004C7788"/>
    <w:rsid w:val="004C79B6"/>
    <w:rsid w:val="004D078D"/>
    <w:rsid w:val="004D08C7"/>
    <w:rsid w:val="004D1418"/>
    <w:rsid w:val="004D2965"/>
    <w:rsid w:val="004D2B2B"/>
    <w:rsid w:val="004D3320"/>
    <w:rsid w:val="004D3ADE"/>
    <w:rsid w:val="004D3B0C"/>
    <w:rsid w:val="004D41AA"/>
    <w:rsid w:val="004D4668"/>
    <w:rsid w:val="004D48AD"/>
    <w:rsid w:val="004D4AAF"/>
    <w:rsid w:val="004D4BF0"/>
    <w:rsid w:val="004D4FC2"/>
    <w:rsid w:val="004D6691"/>
    <w:rsid w:val="004D6E51"/>
    <w:rsid w:val="004D7461"/>
    <w:rsid w:val="004D7C8D"/>
    <w:rsid w:val="004E0599"/>
    <w:rsid w:val="004E07CE"/>
    <w:rsid w:val="004E081D"/>
    <w:rsid w:val="004E09E2"/>
    <w:rsid w:val="004E0FE2"/>
    <w:rsid w:val="004E1044"/>
    <w:rsid w:val="004E122A"/>
    <w:rsid w:val="004E1606"/>
    <w:rsid w:val="004E23A1"/>
    <w:rsid w:val="004E2C6E"/>
    <w:rsid w:val="004E2CC1"/>
    <w:rsid w:val="004E3209"/>
    <w:rsid w:val="004E5149"/>
    <w:rsid w:val="004E546E"/>
    <w:rsid w:val="004E57E6"/>
    <w:rsid w:val="004E5C65"/>
    <w:rsid w:val="004E5E66"/>
    <w:rsid w:val="004E6BF3"/>
    <w:rsid w:val="004E73BB"/>
    <w:rsid w:val="004E748B"/>
    <w:rsid w:val="004E7766"/>
    <w:rsid w:val="004E7CA2"/>
    <w:rsid w:val="004E7D08"/>
    <w:rsid w:val="004E7DE0"/>
    <w:rsid w:val="004F058C"/>
    <w:rsid w:val="004F0591"/>
    <w:rsid w:val="004F0E04"/>
    <w:rsid w:val="004F1073"/>
    <w:rsid w:val="004F15CA"/>
    <w:rsid w:val="004F1F89"/>
    <w:rsid w:val="004F21B9"/>
    <w:rsid w:val="004F2924"/>
    <w:rsid w:val="004F32D0"/>
    <w:rsid w:val="004F33B9"/>
    <w:rsid w:val="004F37D0"/>
    <w:rsid w:val="004F3AE4"/>
    <w:rsid w:val="004F4ABB"/>
    <w:rsid w:val="004F59BF"/>
    <w:rsid w:val="004F5AC3"/>
    <w:rsid w:val="004F6218"/>
    <w:rsid w:val="004F6F10"/>
    <w:rsid w:val="004F7566"/>
    <w:rsid w:val="004F76B2"/>
    <w:rsid w:val="004F799E"/>
    <w:rsid w:val="004F7F86"/>
    <w:rsid w:val="00500DE3"/>
    <w:rsid w:val="00500E2C"/>
    <w:rsid w:val="00501D3D"/>
    <w:rsid w:val="00501E7D"/>
    <w:rsid w:val="00501FE4"/>
    <w:rsid w:val="00502E5A"/>
    <w:rsid w:val="0050306B"/>
    <w:rsid w:val="00503B4D"/>
    <w:rsid w:val="00504B40"/>
    <w:rsid w:val="00504C5D"/>
    <w:rsid w:val="00504E11"/>
    <w:rsid w:val="00504EE9"/>
    <w:rsid w:val="00505103"/>
    <w:rsid w:val="005054A3"/>
    <w:rsid w:val="00506603"/>
    <w:rsid w:val="00506D85"/>
    <w:rsid w:val="0050719B"/>
    <w:rsid w:val="00507A07"/>
    <w:rsid w:val="00510637"/>
    <w:rsid w:val="005112EC"/>
    <w:rsid w:val="00511D86"/>
    <w:rsid w:val="00511DAD"/>
    <w:rsid w:val="00511E5D"/>
    <w:rsid w:val="005121DC"/>
    <w:rsid w:val="005133BF"/>
    <w:rsid w:val="00513A71"/>
    <w:rsid w:val="0051533F"/>
    <w:rsid w:val="00516F2D"/>
    <w:rsid w:val="00517078"/>
    <w:rsid w:val="0051724A"/>
    <w:rsid w:val="00517ED8"/>
    <w:rsid w:val="00520946"/>
    <w:rsid w:val="00520EA8"/>
    <w:rsid w:val="00521041"/>
    <w:rsid w:val="005213F1"/>
    <w:rsid w:val="00521B04"/>
    <w:rsid w:val="005227C4"/>
    <w:rsid w:val="00522A11"/>
    <w:rsid w:val="00523255"/>
    <w:rsid w:val="00524002"/>
    <w:rsid w:val="00524658"/>
    <w:rsid w:val="0052488E"/>
    <w:rsid w:val="00524B9B"/>
    <w:rsid w:val="00524C70"/>
    <w:rsid w:val="00525229"/>
    <w:rsid w:val="005258E2"/>
    <w:rsid w:val="00525E2C"/>
    <w:rsid w:val="00526330"/>
    <w:rsid w:val="00526481"/>
    <w:rsid w:val="005264A2"/>
    <w:rsid w:val="00527EF4"/>
    <w:rsid w:val="005321AC"/>
    <w:rsid w:val="00532A87"/>
    <w:rsid w:val="005331F5"/>
    <w:rsid w:val="00533E79"/>
    <w:rsid w:val="005340CD"/>
    <w:rsid w:val="00535AE3"/>
    <w:rsid w:val="00536764"/>
    <w:rsid w:val="00536A44"/>
    <w:rsid w:val="00536CEA"/>
    <w:rsid w:val="005379E7"/>
    <w:rsid w:val="0054079E"/>
    <w:rsid w:val="00540FD1"/>
    <w:rsid w:val="0054147B"/>
    <w:rsid w:val="00542763"/>
    <w:rsid w:val="00542E0C"/>
    <w:rsid w:val="0054325B"/>
    <w:rsid w:val="005433E0"/>
    <w:rsid w:val="00543FEA"/>
    <w:rsid w:val="005440CC"/>
    <w:rsid w:val="0054442C"/>
    <w:rsid w:val="0054458F"/>
    <w:rsid w:val="00545904"/>
    <w:rsid w:val="00545F23"/>
    <w:rsid w:val="0054631E"/>
    <w:rsid w:val="005469DC"/>
    <w:rsid w:val="00546B6D"/>
    <w:rsid w:val="00546CA2"/>
    <w:rsid w:val="00547D16"/>
    <w:rsid w:val="00550138"/>
    <w:rsid w:val="00550285"/>
    <w:rsid w:val="00550392"/>
    <w:rsid w:val="00550D42"/>
    <w:rsid w:val="0055282A"/>
    <w:rsid w:val="00553112"/>
    <w:rsid w:val="00553624"/>
    <w:rsid w:val="005539F5"/>
    <w:rsid w:val="00553D08"/>
    <w:rsid w:val="00553D18"/>
    <w:rsid w:val="00554890"/>
    <w:rsid w:val="005548AC"/>
    <w:rsid w:val="00554AD4"/>
    <w:rsid w:val="0055520C"/>
    <w:rsid w:val="00555F93"/>
    <w:rsid w:val="00555FFC"/>
    <w:rsid w:val="005573BD"/>
    <w:rsid w:val="00560752"/>
    <w:rsid w:val="00561A67"/>
    <w:rsid w:val="005629F8"/>
    <w:rsid w:val="00562F57"/>
    <w:rsid w:val="00563E1D"/>
    <w:rsid w:val="005647ED"/>
    <w:rsid w:val="00564FA8"/>
    <w:rsid w:val="005654FF"/>
    <w:rsid w:val="00565ACD"/>
    <w:rsid w:val="00565AE5"/>
    <w:rsid w:val="00566474"/>
    <w:rsid w:val="00566F2C"/>
    <w:rsid w:val="00567346"/>
    <w:rsid w:val="0056738E"/>
    <w:rsid w:val="0056759B"/>
    <w:rsid w:val="0057084B"/>
    <w:rsid w:val="00572796"/>
    <w:rsid w:val="00572805"/>
    <w:rsid w:val="00572DA5"/>
    <w:rsid w:val="005738BA"/>
    <w:rsid w:val="00573FD2"/>
    <w:rsid w:val="005743B3"/>
    <w:rsid w:val="00574D2E"/>
    <w:rsid w:val="00575B67"/>
    <w:rsid w:val="00577E81"/>
    <w:rsid w:val="00580161"/>
    <w:rsid w:val="00580703"/>
    <w:rsid w:val="00580CC1"/>
    <w:rsid w:val="00581676"/>
    <w:rsid w:val="00582D51"/>
    <w:rsid w:val="00582DC1"/>
    <w:rsid w:val="005836F8"/>
    <w:rsid w:val="00583889"/>
    <w:rsid w:val="005846C9"/>
    <w:rsid w:val="00584728"/>
    <w:rsid w:val="00585144"/>
    <w:rsid w:val="005869D6"/>
    <w:rsid w:val="00586DDB"/>
    <w:rsid w:val="0058700B"/>
    <w:rsid w:val="00587E8D"/>
    <w:rsid w:val="00587F40"/>
    <w:rsid w:val="00587F96"/>
    <w:rsid w:val="00590958"/>
    <w:rsid w:val="005918FA"/>
    <w:rsid w:val="00591AAE"/>
    <w:rsid w:val="00591C7D"/>
    <w:rsid w:val="0059312F"/>
    <w:rsid w:val="005934B5"/>
    <w:rsid w:val="00593ABA"/>
    <w:rsid w:val="00593F9D"/>
    <w:rsid w:val="00594205"/>
    <w:rsid w:val="00594C25"/>
    <w:rsid w:val="00595B1D"/>
    <w:rsid w:val="005969BF"/>
    <w:rsid w:val="00596BF5"/>
    <w:rsid w:val="005A0192"/>
    <w:rsid w:val="005A1822"/>
    <w:rsid w:val="005A1A3D"/>
    <w:rsid w:val="005A1CEB"/>
    <w:rsid w:val="005A1FED"/>
    <w:rsid w:val="005A30EE"/>
    <w:rsid w:val="005A4443"/>
    <w:rsid w:val="005A48B2"/>
    <w:rsid w:val="005A4F45"/>
    <w:rsid w:val="005A5093"/>
    <w:rsid w:val="005A6029"/>
    <w:rsid w:val="005A6613"/>
    <w:rsid w:val="005A7AE7"/>
    <w:rsid w:val="005A7CA2"/>
    <w:rsid w:val="005A7F84"/>
    <w:rsid w:val="005B0804"/>
    <w:rsid w:val="005B0ABD"/>
    <w:rsid w:val="005B0F84"/>
    <w:rsid w:val="005B13E6"/>
    <w:rsid w:val="005B1A73"/>
    <w:rsid w:val="005B1F92"/>
    <w:rsid w:val="005B25E8"/>
    <w:rsid w:val="005B313D"/>
    <w:rsid w:val="005B39A5"/>
    <w:rsid w:val="005B3B35"/>
    <w:rsid w:val="005B50CA"/>
    <w:rsid w:val="005B594C"/>
    <w:rsid w:val="005B5B32"/>
    <w:rsid w:val="005B5D36"/>
    <w:rsid w:val="005B5F09"/>
    <w:rsid w:val="005B6418"/>
    <w:rsid w:val="005B73E9"/>
    <w:rsid w:val="005B7721"/>
    <w:rsid w:val="005B7E3D"/>
    <w:rsid w:val="005C0419"/>
    <w:rsid w:val="005C0427"/>
    <w:rsid w:val="005C0C9D"/>
    <w:rsid w:val="005C35A6"/>
    <w:rsid w:val="005C37FB"/>
    <w:rsid w:val="005C39D3"/>
    <w:rsid w:val="005C3AE0"/>
    <w:rsid w:val="005C400A"/>
    <w:rsid w:val="005C4DBB"/>
    <w:rsid w:val="005C6200"/>
    <w:rsid w:val="005C665C"/>
    <w:rsid w:val="005C669E"/>
    <w:rsid w:val="005C68EC"/>
    <w:rsid w:val="005C6A7E"/>
    <w:rsid w:val="005C72D5"/>
    <w:rsid w:val="005C7381"/>
    <w:rsid w:val="005C75D0"/>
    <w:rsid w:val="005C77C1"/>
    <w:rsid w:val="005C7BC3"/>
    <w:rsid w:val="005C7EA1"/>
    <w:rsid w:val="005C7FA7"/>
    <w:rsid w:val="005D0D15"/>
    <w:rsid w:val="005D1005"/>
    <w:rsid w:val="005D192B"/>
    <w:rsid w:val="005D1A34"/>
    <w:rsid w:val="005D1B1C"/>
    <w:rsid w:val="005D2341"/>
    <w:rsid w:val="005D244F"/>
    <w:rsid w:val="005D2850"/>
    <w:rsid w:val="005D29E4"/>
    <w:rsid w:val="005D37BE"/>
    <w:rsid w:val="005D4517"/>
    <w:rsid w:val="005D489F"/>
    <w:rsid w:val="005D54B9"/>
    <w:rsid w:val="005D5AC3"/>
    <w:rsid w:val="005D6420"/>
    <w:rsid w:val="005D68DA"/>
    <w:rsid w:val="005D69D2"/>
    <w:rsid w:val="005D6B19"/>
    <w:rsid w:val="005D6FC9"/>
    <w:rsid w:val="005D75A5"/>
    <w:rsid w:val="005D7693"/>
    <w:rsid w:val="005E15A6"/>
    <w:rsid w:val="005E198F"/>
    <w:rsid w:val="005E1C35"/>
    <w:rsid w:val="005E25E5"/>
    <w:rsid w:val="005E3125"/>
    <w:rsid w:val="005E379D"/>
    <w:rsid w:val="005E37BB"/>
    <w:rsid w:val="005E3B39"/>
    <w:rsid w:val="005E5152"/>
    <w:rsid w:val="005E585E"/>
    <w:rsid w:val="005E5EBE"/>
    <w:rsid w:val="005E5FEB"/>
    <w:rsid w:val="005E61A8"/>
    <w:rsid w:val="005E685E"/>
    <w:rsid w:val="005E6F1A"/>
    <w:rsid w:val="005E73BD"/>
    <w:rsid w:val="005E7B5A"/>
    <w:rsid w:val="005E7DFB"/>
    <w:rsid w:val="005F0973"/>
    <w:rsid w:val="005F0C0C"/>
    <w:rsid w:val="005F1071"/>
    <w:rsid w:val="005F1156"/>
    <w:rsid w:val="005F281D"/>
    <w:rsid w:val="005F2BF1"/>
    <w:rsid w:val="005F2F14"/>
    <w:rsid w:val="005F34D8"/>
    <w:rsid w:val="005F393C"/>
    <w:rsid w:val="005F3B53"/>
    <w:rsid w:val="005F3CD4"/>
    <w:rsid w:val="005F4EEE"/>
    <w:rsid w:val="005F511E"/>
    <w:rsid w:val="005F54A1"/>
    <w:rsid w:val="005F5968"/>
    <w:rsid w:val="005F5D79"/>
    <w:rsid w:val="005F6419"/>
    <w:rsid w:val="005F653E"/>
    <w:rsid w:val="005F68CE"/>
    <w:rsid w:val="005F6CD1"/>
    <w:rsid w:val="005F6FA9"/>
    <w:rsid w:val="00600237"/>
    <w:rsid w:val="0060025E"/>
    <w:rsid w:val="00600E50"/>
    <w:rsid w:val="00600F24"/>
    <w:rsid w:val="00600F6E"/>
    <w:rsid w:val="0060110A"/>
    <w:rsid w:val="00601A71"/>
    <w:rsid w:val="006020D3"/>
    <w:rsid w:val="006020EC"/>
    <w:rsid w:val="0060239A"/>
    <w:rsid w:val="006023BF"/>
    <w:rsid w:val="00602872"/>
    <w:rsid w:val="00602A79"/>
    <w:rsid w:val="00602E60"/>
    <w:rsid w:val="006036F3"/>
    <w:rsid w:val="00603DED"/>
    <w:rsid w:val="00603F5C"/>
    <w:rsid w:val="00604423"/>
    <w:rsid w:val="00604521"/>
    <w:rsid w:val="00604E04"/>
    <w:rsid w:val="00605903"/>
    <w:rsid w:val="00607020"/>
    <w:rsid w:val="0060718E"/>
    <w:rsid w:val="00607ADD"/>
    <w:rsid w:val="00607E61"/>
    <w:rsid w:val="00610041"/>
    <w:rsid w:val="006100E8"/>
    <w:rsid w:val="00610289"/>
    <w:rsid w:val="00610791"/>
    <w:rsid w:val="00610A16"/>
    <w:rsid w:val="00610D08"/>
    <w:rsid w:val="0061241E"/>
    <w:rsid w:val="006126EC"/>
    <w:rsid w:val="00612B78"/>
    <w:rsid w:val="00612E0A"/>
    <w:rsid w:val="0061319D"/>
    <w:rsid w:val="006135D2"/>
    <w:rsid w:val="00613DD3"/>
    <w:rsid w:val="0061445E"/>
    <w:rsid w:val="006149AC"/>
    <w:rsid w:val="00614AF3"/>
    <w:rsid w:val="00614B45"/>
    <w:rsid w:val="006153B3"/>
    <w:rsid w:val="006158EF"/>
    <w:rsid w:val="00615E2E"/>
    <w:rsid w:val="00616036"/>
    <w:rsid w:val="006162E4"/>
    <w:rsid w:val="00616F74"/>
    <w:rsid w:val="00617400"/>
    <w:rsid w:val="0061777C"/>
    <w:rsid w:val="00620952"/>
    <w:rsid w:val="006210BD"/>
    <w:rsid w:val="00621110"/>
    <w:rsid w:val="006217DC"/>
    <w:rsid w:val="006220B6"/>
    <w:rsid w:val="006220C4"/>
    <w:rsid w:val="0062229E"/>
    <w:rsid w:val="00622669"/>
    <w:rsid w:val="00623129"/>
    <w:rsid w:val="006237E3"/>
    <w:rsid w:val="00624099"/>
    <w:rsid w:val="0062409D"/>
    <w:rsid w:val="00624854"/>
    <w:rsid w:val="006248D0"/>
    <w:rsid w:val="00624FE2"/>
    <w:rsid w:val="006253D7"/>
    <w:rsid w:val="00625AB7"/>
    <w:rsid w:val="00625D1A"/>
    <w:rsid w:val="00626110"/>
    <w:rsid w:val="0062625F"/>
    <w:rsid w:val="0062696E"/>
    <w:rsid w:val="00626978"/>
    <w:rsid w:val="00626BC1"/>
    <w:rsid w:val="00626D19"/>
    <w:rsid w:val="006302B3"/>
    <w:rsid w:val="00631411"/>
    <w:rsid w:val="00631EB4"/>
    <w:rsid w:val="006324C3"/>
    <w:rsid w:val="006326FB"/>
    <w:rsid w:val="0063336E"/>
    <w:rsid w:val="006336CA"/>
    <w:rsid w:val="00634CCD"/>
    <w:rsid w:val="006354C0"/>
    <w:rsid w:val="006355DE"/>
    <w:rsid w:val="00635AC8"/>
    <w:rsid w:val="00636969"/>
    <w:rsid w:val="00637B72"/>
    <w:rsid w:val="00637E84"/>
    <w:rsid w:val="006409FD"/>
    <w:rsid w:val="00641602"/>
    <w:rsid w:val="0064258C"/>
    <w:rsid w:val="006425E9"/>
    <w:rsid w:val="00642A29"/>
    <w:rsid w:val="00642A73"/>
    <w:rsid w:val="00642BE0"/>
    <w:rsid w:val="00642C36"/>
    <w:rsid w:val="006434B9"/>
    <w:rsid w:val="006440D4"/>
    <w:rsid w:val="00644171"/>
    <w:rsid w:val="006446EB"/>
    <w:rsid w:val="00644B70"/>
    <w:rsid w:val="006455B6"/>
    <w:rsid w:val="00645865"/>
    <w:rsid w:val="00646DC4"/>
    <w:rsid w:val="00647BC7"/>
    <w:rsid w:val="006501E7"/>
    <w:rsid w:val="00650335"/>
    <w:rsid w:val="00650437"/>
    <w:rsid w:val="006504D2"/>
    <w:rsid w:val="00650BD1"/>
    <w:rsid w:val="00651928"/>
    <w:rsid w:val="006520CD"/>
    <w:rsid w:val="00652A3B"/>
    <w:rsid w:val="00652F14"/>
    <w:rsid w:val="00652F88"/>
    <w:rsid w:val="00654E38"/>
    <w:rsid w:val="006551F1"/>
    <w:rsid w:val="006556FB"/>
    <w:rsid w:val="0065585E"/>
    <w:rsid w:val="0065620A"/>
    <w:rsid w:val="00656CDA"/>
    <w:rsid w:val="00657155"/>
    <w:rsid w:val="00657562"/>
    <w:rsid w:val="00657DA0"/>
    <w:rsid w:val="00660795"/>
    <w:rsid w:val="006608BE"/>
    <w:rsid w:val="006608CA"/>
    <w:rsid w:val="00660C71"/>
    <w:rsid w:val="00661EAE"/>
    <w:rsid w:val="00662965"/>
    <w:rsid w:val="00662B77"/>
    <w:rsid w:val="00663877"/>
    <w:rsid w:val="006644AD"/>
    <w:rsid w:val="00664950"/>
    <w:rsid w:val="00664F2C"/>
    <w:rsid w:val="006651FB"/>
    <w:rsid w:val="00665321"/>
    <w:rsid w:val="00665F71"/>
    <w:rsid w:val="006675A4"/>
    <w:rsid w:val="00667B32"/>
    <w:rsid w:val="0067157A"/>
    <w:rsid w:val="00671693"/>
    <w:rsid w:val="00672088"/>
    <w:rsid w:val="006722E0"/>
    <w:rsid w:val="00672D43"/>
    <w:rsid w:val="00674708"/>
    <w:rsid w:val="00674DA9"/>
    <w:rsid w:val="00675C86"/>
    <w:rsid w:val="0067611A"/>
    <w:rsid w:val="00676259"/>
    <w:rsid w:val="00676343"/>
    <w:rsid w:val="00676844"/>
    <w:rsid w:val="00676928"/>
    <w:rsid w:val="0067696B"/>
    <w:rsid w:val="00676AAB"/>
    <w:rsid w:val="00677E6D"/>
    <w:rsid w:val="00680307"/>
    <w:rsid w:val="0068040E"/>
    <w:rsid w:val="00680DE1"/>
    <w:rsid w:val="006817A7"/>
    <w:rsid w:val="00682614"/>
    <w:rsid w:val="00682B5C"/>
    <w:rsid w:val="00683220"/>
    <w:rsid w:val="006835A3"/>
    <w:rsid w:val="0068371D"/>
    <w:rsid w:val="00683A1D"/>
    <w:rsid w:val="00683CFA"/>
    <w:rsid w:val="00683DD9"/>
    <w:rsid w:val="00683DE1"/>
    <w:rsid w:val="00685488"/>
    <w:rsid w:val="00685A64"/>
    <w:rsid w:val="00686224"/>
    <w:rsid w:val="0068699E"/>
    <w:rsid w:val="00686E02"/>
    <w:rsid w:val="00687000"/>
    <w:rsid w:val="00687F6B"/>
    <w:rsid w:val="00687FA0"/>
    <w:rsid w:val="006901CD"/>
    <w:rsid w:val="00691BC4"/>
    <w:rsid w:val="00691E01"/>
    <w:rsid w:val="0069335A"/>
    <w:rsid w:val="0069392E"/>
    <w:rsid w:val="00693D3E"/>
    <w:rsid w:val="00693E50"/>
    <w:rsid w:val="006942A2"/>
    <w:rsid w:val="00695707"/>
    <w:rsid w:val="0069570F"/>
    <w:rsid w:val="00695C03"/>
    <w:rsid w:val="00695F57"/>
    <w:rsid w:val="006960D7"/>
    <w:rsid w:val="006963F5"/>
    <w:rsid w:val="00696EAF"/>
    <w:rsid w:val="00697946"/>
    <w:rsid w:val="00697D16"/>
    <w:rsid w:val="006A053A"/>
    <w:rsid w:val="006A07C2"/>
    <w:rsid w:val="006A0FC9"/>
    <w:rsid w:val="006A1511"/>
    <w:rsid w:val="006A1DB6"/>
    <w:rsid w:val="006A233A"/>
    <w:rsid w:val="006A325D"/>
    <w:rsid w:val="006A3B36"/>
    <w:rsid w:val="006A3B40"/>
    <w:rsid w:val="006A5029"/>
    <w:rsid w:val="006A50CF"/>
    <w:rsid w:val="006A63AC"/>
    <w:rsid w:val="006A73EC"/>
    <w:rsid w:val="006A7549"/>
    <w:rsid w:val="006A7DEE"/>
    <w:rsid w:val="006B00D3"/>
    <w:rsid w:val="006B09D7"/>
    <w:rsid w:val="006B19BD"/>
    <w:rsid w:val="006B1C97"/>
    <w:rsid w:val="006B2539"/>
    <w:rsid w:val="006B26D1"/>
    <w:rsid w:val="006B3822"/>
    <w:rsid w:val="006B3BE5"/>
    <w:rsid w:val="006B3CD3"/>
    <w:rsid w:val="006B4399"/>
    <w:rsid w:val="006B465B"/>
    <w:rsid w:val="006B4969"/>
    <w:rsid w:val="006B4A6F"/>
    <w:rsid w:val="006B4C52"/>
    <w:rsid w:val="006B4EFD"/>
    <w:rsid w:val="006B62BC"/>
    <w:rsid w:val="006B7010"/>
    <w:rsid w:val="006B7564"/>
    <w:rsid w:val="006C0429"/>
    <w:rsid w:val="006C081E"/>
    <w:rsid w:val="006C0AF3"/>
    <w:rsid w:val="006C1274"/>
    <w:rsid w:val="006C1C36"/>
    <w:rsid w:val="006C1FD1"/>
    <w:rsid w:val="006C22EF"/>
    <w:rsid w:val="006C27C1"/>
    <w:rsid w:val="006C2FE4"/>
    <w:rsid w:val="006C327C"/>
    <w:rsid w:val="006C3A6D"/>
    <w:rsid w:val="006C3B15"/>
    <w:rsid w:val="006C3F66"/>
    <w:rsid w:val="006C4BD1"/>
    <w:rsid w:val="006C4D65"/>
    <w:rsid w:val="006C5251"/>
    <w:rsid w:val="006C55B5"/>
    <w:rsid w:val="006C571F"/>
    <w:rsid w:val="006C59A4"/>
    <w:rsid w:val="006C65E3"/>
    <w:rsid w:val="006C65F9"/>
    <w:rsid w:val="006C733F"/>
    <w:rsid w:val="006C7E05"/>
    <w:rsid w:val="006D007E"/>
    <w:rsid w:val="006D09DD"/>
    <w:rsid w:val="006D106D"/>
    <w:rsid w:val="006D13DF"/>
    <w:rsid w:val="006D22C3"/>
    <w:rsid w:val="006D2692"/>
    <w:rsid w:val="006D2EFB"/>
    <w:rsid w:val="006D38DE"/>
    <w:rsid w:val="006D4A97"/>
    <w:rsid w:val="006D643E"/>
    <w:rsid w:val="006D6A62"/>
    <w:rsid w:val="006D6A69"/>
    <w:rsid w:val="006D7665"/>
    <w:rsid w:val="006D78E6"/>
    <w:rsid w:val="006E0BEE"/>
    <w:rsid w:val="006E1238"/>
    <w:rsid w:val="006E158A"/>
    <w:rsid w:val="006E16A4"/>
    <w:rsid w:val="006E1E20"/>
    <w:rsid w:val="006E218F"/>
    <w:rsid w:val="006E2195"/>
    <w:rsid w:val="006E2819"/>
    <w:rsid w:val="006E2975"/>
    <w:rsid w:val="006E2FE9"/>
    <w:rsid w:val="006E3825"/>
    <w:rsid w:val="006E3F76"/>
    <w:rsid w:val="006E41A7"/>
    <w:rsid w:val="006E4977"/>
    <w:rsid w:val="006E4DBD"/>
    <w:rsid w:val="006E51FE"/>
    <w:rsid w:val="006E5494"/>
    <w:rsid w:val="006E5A0E"/>
    <w:rsid w:val="006E6241"/>
    <w:rsid w:val="006E6276"/>
    <w:rsid w:val="006E6659"/>
    <w:rsid w:val="006E6719"/>
    <w:rsid w:val="006E69CB"/>
    <w:rsid w:val="006E6D61"/>
    <w:rsid w:val="006E6DF1"/>
    <w:rsid w:val="006E6E9D"/>
    <w:rsid w:val="006E6EE2"/>
    <w:rsid w:val="006E6F1E"/>
    <w:rsid w:val="006E6F3A"/>
    <w:rsid w:val="006F030D"/>
    <w:rsid w:val="006F073D"/>
    <w:rsid w:val="006F0AB0"/>
    <w:rsid w:val="006F0D50"/>
    <w:rsid w:val="006F0F33"/>
    <w:rsid w:val="006F1D86"/>
    <w:rsid w:val="006F2771"/>
    <w:rsid w:val="006F2AF7"/>
    <w:rsid w:val="006F361E"/>
    <w:rsid w:val="006F3733"/>
    <w:rsid w:val="006F3A12"/>
    <w:rsid w:val="006F42AF"/>
    <w:rsid w:val="006F4436"/>
    <w:rsid w:val="006F4DD0"/>
    <w:rsid w:val="006F5358"/>
    <w:rsid w:val="006F5B46"/>
    <w:rsid w:val="006F5D2B"/>
    <w:rsid w:val="006F6AB0"/>
    <w:rsid w:val="006F6B69"/>
    <w:rsid w:val="006F6D67"/>
    <w:rsid w:val="006F71D1"/>
    <w:rsid w:val="006F7288"/>
    <w:rsid w:val="006F7601"/>
    <w:rsid w:val="006F770A"/>
    <w:rsid w:val="006F7E98"/>
    <w:rsid w:val="006F7EA0"/>
    <w:rsid w:val="007008EE"/>
    <w:rsid w:val="00701309"/>
    <w:rsid w:val="00701791"/>
    <w:rsid w:val="00701BDF"/>
    <w:rsid w:val="00701FD5"/>
    <w:rsid w:val="00701FD6"/>
    <w:rsid w:val="00702676"/>
    <w:rsid w:val="0070321E"/>
    <w:rsid w:val="007035D2"/>
    <w:rsid w:val="0070379F"/>
    <w:rsid w:val="0070384B"/>
    <w:rsid w:val="00703F0E"/>
    <w:rsid w:val="00704B4E"/>
    <w:rsid w:val="00704E8D"/>
    <w:rsid w:val="007059CB"/>
    <w:rsid w:val="00706120"/>
    <w:rsid w:val="007079EF"/>
    <w:rsid w:val="00707E20"/>
    <w:rsid w:val="00710490"/>
    <w:rsid w:val="00711E17"/>
    <w:rsid w:val="00711E2E"/>
    <w:rsid w:val="0071281E"/>
    <w:rsid w:val="00712A53"/>
    <w:rsid w:val="0071310A"/>
    <w:rsid w:val="007137C8"/>
    <w:rsid w:val="00714569"/>
    <w:rsid w:val="007145FF"/>
    <w:rsid w:val="00714CEE"/>
    <w:rsid w:val="00715642"/>
    <w:rsid w:val="00715D7B"/>
    <w:rsid w:val="0071612C"/>
    <w:rsid w:val="00716653"/>
    <w:rsid w:val="00716833"/>
    <w:rsid w:val="00716D1E"/>
    <w:rsid w:val="00720580"/>
    <w:rsid w:val="007217C3"/>
    <w:rsid w:val="007243B7"/>
    <w:rsid w:val="00724743"/>
    <w:rsid w:val="0072506F"/>
    <w:rsid w:val="00725BAF"/>
    <w:rsid w:val="00726366"/>
    <w:rsid w:val="007264DB"/>
    <w:rsid w:val="00726FE9"/>
    <w:rsid w:val="007271B6"/>
    <w:rsid w:val="00727430"/>
    <w:rsid w:val="007302F2"/>
    <w:rsid w:val="0073034D"/>
    <w:rsid w:val="00731D82"/>
    <w:rsid w:val="00732E33"/>
    <w:rsid w:val="00732F85"/>
    <w:rsid w:val="00733049"/>
    <w:rsid w:val="007330C9"/>
    <w:rsid w:val="007337E0"/>
    <w:rsid w:val="007340FE"/>
    <w:rsid w:val="00735069"/>
    <w:rsid w:val="00735705"/>
    <w:rsid w:val="007358BB"/>
    <w:rsid w:val="00736193"/>
    <w:rsid w:val="007367BF"/>
    <w:rsid w:val="00736E9D"/>
    <w:rsid w:val="007375A9"/>
    <w:rsid w:val="007376AD"/>
    <w:rsid w:val="00737950"/>
    <w:rsid w:val="0073797A"/>
    <w:rsid w:val="00737A4F"/>
    <w:rsid w:val="00740222"/>
    <w:rsid w:val="007409D8"/>
    <w:rsid w:val="0074115B"/>
    <w:rsid w:val="0074135F"/>
    <w:rsid w:val="0074238B"/>
    <w:rsid w:val="00742A08"/>
    <w:rsid w:val="00743147"/>
    <w:rsid w:val="00744307"/>
    <w:rsid w:val="00744B92"/>
    <w:rsid w:val="0074579D"/>
    <w:rsid w:val="00745815"/>
    <w:rsid w:val="0074583D"/>
    <w:rsid w:val="00745C65"/>
    <w:rsid w:val="007460A3"/>
    <w:rsid w:val="00750293"/>
    <w:rsid w:val="0075048F"/>
    <w:rsid w:val="007508DC"/>
    <w:rsid w:val="00750EA5"/>
    <w:rsid w:val="00751515"/>
    <w:rsid w:val="00751964"/>
    <w:rsid w:val="00751BBA"/>
    <w:rsid w:val="0075236C"/>
    <w:rsid w:val="00752457"/>
    <w:rsid w:val="007524F7"/>
    <w:rsid w:val="007525BC"/>
    <w:rsid w:val="00752AF6"/>
    <w:rsid w:val="00752C37"/>
    <w:rsid w:val="00752D82"/>
    <w:rsid w:val="0075310E"/>
    <w:rsid w:val="007532EE"/>
    <w:rsid w:val="00753381"/>
    <w:rsid w:val="00754291"/>
    <w:rsid w:val="00754838"/>
    <w:rsid w:val="00754849"/>
    <w:rsid w:val="007548EA"/>
    <w:rsid w:val="00754A1A"/>
    <w:rsid w:val="00754D7A"/>
    <w:rsid w:val="00755A62"/>
    <w:rsid w:val="00755C4E"/>
    <w:rsid w:val="0075602F"/>
    <w:rsid w:val="00756374"/>
    <w:rsid w:val="00756436"/>
    <w:rsid w:val="007571F8"/>
    <w:rsid w:val="0075799A"/>
    <w:rsid w:val="00757A45"/>
    <w:rsid w:val="00757EE1"/>
    <w:rsid w:val="00761033"/>
    <w:rsid w:val="00761664"/>
    <w:rsid w:val="00761825"/>
    <w:rsid w:val="00761A2F"/>
    <w:rsid w:val="00761D0B"/>
    <w:rsid w:val="00762940"/>
    <w:rsid w:val="0076367A"/>
    <w:rsid w:val="00763C61"/>
    <w:rsid w:val="00763DFA"/>
    <w:rsid w:val="00764125"/>
    <w:rsid w:val="00764804"/>
    <w:rsid w:val="007655A6"/>
    <w:rsid w:val="0076578D"/>
    <w:rsid w:val="00766424"/>
    <w:rsid w:val="007664D5"/>
    <w:rsid w:val="00766AE7"/>
    <w:rsid w:val="00766F49"/>
    <w:rsid w:val="007673A4"/>
    <w:rsid w:val="007675E4"/>
    <w:rsid w:val="00767627"/>
    <w:rsid w:val="007676DC"/>
    <w:rsid w:val="00767BAA"/>
    <w:rsid w:val="00767ED9"/>
    <w:rsid w:val="00770386"/>
    <w:rsid w:val="007709E0"/>
    <w:rsid w:val="007715AC"/>
    <w:rsid w:val="00772935"/>
    <w:rsid w:val="00772A63"/>
    <w:rsid w:val="007731CD"/>
    <w:rsid w:val="00773F69"/>
    <w:rsid w:val="00773FA1"/>
    <w:rsid w:val="007740E5"/>
    <w:rsid w:val="00774AD1"/>
    <w:rsid w:val="00775062"/>
    <w:rsid w:val="0077597E"/>
    <w:rsid w:val="0077671C"/>
    <w:rsid w:val="007779EC"/>
    <w:rsid w:val="00777CE7"/>
    <w:rsid w:val="00780D52"/>
    <w:rsid w:val="00780F18"/>
    <w:rsid w:val="00781426"/>
    <w:rsid w:val="00781D10"/>
    <w:rsid w:val="00781D49"/>
    <w:rsid w:val="00781E1D"/>
    <w:rsid w:val="00783537"/>
    <w:rsid w:val="007837A6"/>
    <w:rsid w:val="007842CF"/>
    <w:rsid w:val="007842F6"/>
    <w:rsid w:val="00784EB1"/>
    <w:rsid w:val="00785232"/>
    <w:rsid w:val="00785313"/>
    <w:rsid w:val="0078531C"/>
    <w:rsid w:val="0078573C"/>
    <w:rsid w:val="00785B90"/>
    <w:rsid w:val="00785F12"/>
    <w:rsid w:val="007863FC"/>
    <w:rsid w:val="0078684C"/>
    <w:rsid w:val="007869A9"/>
    <w:rsid w:val="00786A4B"/>
    <w:rsid w:val="00786DEB"/>
    <w:rsid w:val="00787634"/>
    <w:rsid w:val="00787F3D"/>
    <w:rsid w:val="00787F52"/>
    <w:rsid w:val="0079001C"/>
    <w:rsid w:val="007902FE"/>
    <w:rsid w:val="0079179F"/>
    <w:rsid w:val="007918B4"/>
    <w:rsid w:val="00791993"/>
    <w:rsid w:val="007936A7"/>
    <w:rsid w:val="00794248"/>
    <w:rsid w:val="007943AA"/>
    <w:rsid w:val="007945FE"/>
    <w:rsid w:val="00794DAE"/>
    <w:rsid w:val="00795277"/>
    <w:rsid w:val="007958E3"/>
    <w:rsid w:val="0079693B"/>
    <w:rsid w:val="007A0131"/>
    <w:rsid w:val="007A0DF3"/>
    <w:rsid w:val="007A1AD1"/>
    <w:rsid w:val="007A1B40"/>
    <w:rsid w:val="007A1B87"/>
    <w:rsid w:val="007A2232"/>
    <w:rsid w:val="007A245A"/>
    <w:rsid w:val="007A2E4D"/>
    <w:rsid w:val="007A32FD"/>
    <w:rsid w:val="007A4364"/>
    <w:rsid w:val="007A46F0"/>
    <w:rsid w:val="007A704B"/>
    <w:rsid w:val="007B0FDC"/>
    <w:rsid w:val="007B12B6"/>
    <w:rsid w:val="007B176B"/>
    <w:rsid w:val="007B1B00"/>
    <w:rsid w:val="007B223B"/>
    <w:rsid w:val="007B29B8"/>
    <w:rsid w:val="007B2CCE"/>
    <w:rsid w:val="007B31C0"/>
    <w:rsid w:val="007B35CF"/>
    <w:rsid w:val="007B4BD9"/>
    <w:rsid w:val="007B508B"/>
    <w:rsid w:val="007B5162"/>
    <w:rsid w:val="007B58CA"/>
    <w:rsid w:val="007B5A6D"/>
    <w:rsid w:val="007B5D33"/>
    <w:rsid w:val="007B61AD"/>
    <w:rsid w:val="007B638D"/>
    <w:rsid w:val="007B72E7"/>
    <w:rsid w:val="007B766B"/>
    <w:rsid w:val="007B7ABF"/>
    <w:rsid w:val="007B7BCD"/>
    <w:rsid w:val="007B7BE6"/>
    <w:rsid w:val="007B7DB3"/>
    <w:rsid w:val="007B7DFE"/>
    <w:rsid w:val="007C00E6"/>
    <w:rsid w:val="007C073F"/>
    <w:rsid w:val="007C1687"/>
    <w:rsid w:val="007C16EE"/>
    <w:rsid w:val="007C1AFB"/>
    <w:rsid w:val="007C2660"/>
    <w:rsid w:val="007C376B"/>
    <w:rsid w:val="007C3ED0"/>
    <w:rsid w:val="007C4749"/>
    <w:rsid w:val="007C4C90"/>
    <w:rsid w:val="007C4D52"/>
    <w:rsid w:val="007C5977"/>
    <w:rsid w:val="007C65EA"/>
    <w:rsid w:val="007C702F"/>
    <w:rsid w:val="007D1634"/>
    <w:rsid w:val="007D1A9F"/>
    <w:rsid w:val="007D22D1"/>
    <w:rsid w:val="007D2A89"/>
    <w:rsid w:val="007D2ADE"/>
    <w:rsid w:val="007D2C9E"/>
    <w:rsid w:val="007D3347"/>
    <w:rsid w:val="007D34A3"/>
    <w:rsid w:val="007D3855"/>
    <w:rsid w:val="007D4079"/>
    <w:rsid w:val="007D44C5"/>
    <w:rsid w:val="007D4B20"/>
    <w:rsid w:val="007D5522"/>
    <w:rsid w:val="007D5992"/>
    <w:rsid w:val="007D693D"/>
    <w:rsid w:val="007D6B8D"/>
    <w:rsid w:val="007E0870"/>
    <w:rsid w:val="007E088D"/>
    <w:rsid w:val="007E0DCE"/>
    <w:rsid w:val="007E0E4E"/>
    <w:rsid w:val="007E34AF"/>
    <w:rsid w:val="007E3FF6"/>
    <w:rsid w:val="007E4024"/>
    <w:rsid w:val="007E4CF0"/>
    <w:rsid w:val="007E5488"/>
    <w:rsid w:val="007E5489"/>
    <w:rsid w:val="007E5ACB"/>
    <w:rsid w:val="007E60C0"/>
    <w:rsid w:val="007E61BC"/>
    <w:rsid w:val="007E756C"/>
    <w:rsid w:val="007E7B03"/>
    <w:rsid w:val="007F0125"/>
    <w:rsid w:val="007F0CE9"/>
    <w:rsid w:val="007F19FC"/>
    <w:rsid w:val="007F1B74"/>
    <w:rsid w:val="007F1D6A"/>
    <w:rsid w:val="007F21AC"/>
    <w:rsid w:val="007F2E27"/>
    <w:rsid w:val="007F3353"/>
    <w:rsid w:val="007F35DE"/>
    <w:rsid w:val="007F396B"/>
    <w:rsid w:val="007F47F5"/>
    <w:rsid w:val="007F4DDB"/>
    <w:rsid w:val="007F4FE7"/>
    <w:rsid w:val="007F526A"/>
    <w:rsid w:val="007F668E"/>
    <w:rsid w:val="007F6775"/>
    <w:rsid w:val="007F6BC2"/>
    <w:rsid w:val="007F6D8E"/>
    <w:rsid w:val="007F6EC1"/>
    <w:rsid w:val="007F6F27"/>
    <w:rsid w:val="007F6F48"/>
    <w:rsid w:val="007F70AC"/>
    <w:rsid w:val="007F7CC4"/>
    <w:rsid w:val="008004A4"/>
    <w:rsid w:val="00800602"/>
    <w:rsid w:val="00800A5C"/>
    <w:rsid w:val="00800FBF"/>
    <w:rsid w:val="008012C9"/>
    <w:rsid w:val="00801EDC"/>
    <w:rsid w:val="008026E9"/>
    <w:rsid w:val="00802963"/>
    <w:rsid w:val="008034BE"/>
    <w:rsid w:val="00803B8E"/>
    <w:rsid w:val="00804C25"/>
    <w:rsid w:val="00804C5E"/>
    <w:rsid w:val="00804D25"/>
    <w:rsid w:val="008053D8"/>
    <w:rsid w:val="008053FC"/>
    <w:rsid w:val="0080569C"/>
    <w:rsid w:val="00806503"/>
    <w:rsid w:val="00806551"/>
    <w:rsid w:val="00806572"/>
    <w:rsid w:val="00806576"/>
    <w:rsid w:val="00806962"/>
    <w:rsid w:val="00806A76"/>
    <w:rsid w:val="00806E8A"/>
    <w:rsid w:val="008072CF"/>
    <w:rsid w:val="008072F2"/>
    <w:rsid w:val="00807DA0"/>
    <w:rsid w:val="00810237"/>
    <w:rsid w:val="008103C9"/>
    <w:rsid w:val="00810B5E"/>
    <w:rsid w:val="008112B7"/>
    <w:rsid w:val="00811367"/>
    <w:rsid w:val="008116BA"/>
    <w:rsid w:val="00811C9D"/>
    <w:rsid w:val="00811CD9"/>
    <w:rsid w:val="00812280"/>
    <w:rsid w:val="008126F0"/>
    <w:rsid w:val="00813E4A"/>
    <w:rsid w:val="00814244"/>
    <w:rsid w:val="00814571"/>
    <w:rsid w:val="00814BA2"/>
    <w:rsid w:val="008155BC"/>
    <w:rsid w:val="00815E7F"/>
    <w:rsid w:val="0081627A"/>
    <w:rsid w:val="00816374"/>
    <w:rsid w:val="00816378"/>
    <w:rsid w:val="008168C8"/>
    <w:rsid w:val="00816987"/>
    <w:rsid w:val="00816C80"/>
    <w:rsid w:val="008173CC"/>
    <w:rsid w:val="00817E14"/>
    <w:rsid w:val="00817E8C"/>
    <w:rsid w:val="00820BE4"/>
    <w:rsid w:val="0082173E"/>
    <w:rsid w:val="0082230A"/>
    <w:rsid w:val="008224A1"/>
    <w:rsid w:val="00822750"/>
    <w:rsid w:val="0082275B"/>
    <w:rsid w:val="0082312D"/>
    <w:rsid w:val="00823485"/>
    <w:rsid w:val="00823585"/>
    <w:rsid w:val="0082382F"/>
    <w:rsid w:val="00823850"/>
    <w:rsid w:val="00823A66"/>
    <w:rsid w:val="00823D90"/>
    <w:rsid w:val="00824574"/>
    <w:rsid w:val="00824F1C"/>
    <w:rsid w:val="0082523A"/>
    <w:rsid w:val="00825495"/>
    <w:rsid w:val="00825B96"/>
    <w:rsid w:val="00826527"/>
    <w:rsid w:val="00826940"/>
    <w:rsid w:val="00827110"/>
    <w:rsid w:val="00827EB4"/>
    <w:rsid w:val="00830221"/>
    <w:rsid w:val="00830E1F"/>
    <w:rsid w:val="00832519"/>
    <w:rsid w:val="008339F7"/>
    <w:rsid w:val="00833E29"/>
    <w:rsid w:val="00834060"/>
    <w:rsid w:val="008340AB"/>
    <w:rsid w:val="00834259"/>
    <w:rsid w:val="00835A1F"/>
    <w:rsid w:val="00835D1B"/>
    <w:rsid w:val="00835F84"/>
    <w:rsid w:val="008361D2"/>
    <w:rsid w:val="008365B1"/>
    <w:rsid w:val="0083684F"/>
    <w:rsid w:val="008368CD"/>
    <w:rsid w:val="00836B7D"/>
    <w:rsid w:val="008377EE"/>
    <w:rsid w:val="00837D4D"/>
    <w:rsid w:val="0084026B"/>
    <w:rsid w:val="00840537"/>
    <w:rsid w:val="008405B6"/>
    <w:rsid w:val="00841927"/>
    <w:rsid w:val="00841BCD"/>
    <w:rsid w:val="008420CA"/>
    <w:rsid w:val="008428D4"/>
    <w:rsid w:val="00842A75"/>
    <w:rsid w:val="00842B6D"/>
    <w:rsid w:val="00842DC6"/>
    <w:rsid w:val="00842F11"/>
    <w:rsid w:val="0084388A"/>
    <w:rsid w:val="00844F93"/>
    <w:rsid w:val="00846646"/>
    <w:rsid w:val="008469A3"/>
    <w:rsid w:val="00847EC0"/>
    <w:rsid w:val="008506C9"/>
    <w:rsid w:val="00851146"/>
    <w:rsid w:val="0085120F"/>
    <w:rsid w:val="008512DA"/>
    <w:rsid w:val="008515FA"/>
    <w:rsid w:val="00851805"/>
    <w:rsid w:val="00852CD8"/>
    <w:rsid w:val="008533D3"/>
    <w:rsid w:val="0085366B"/>
    <w:rsid w:val="00855542"/>
    <w:rsid w:val="00856129"/>
    <w:rsid w:val="00857CAE"/>
    <w:rsid w:val="008600E5"/>
    <w:rsid w:val="0086165E"/>
    <w:rsid w:val="00861BB2"/>
    <w:rsid w:val="00861CDA"/>
    <w:rsid w:val="00861D04"/>
    <w:rsid w:val="0086268A"/>
    <w:rsid w:val="0086273F"/>
    <w:rsid w:val="00863EC9"/>
    <w:rsid w:val="00863EE2"/>
    <w:rsid w:val="00864652"/>
    <w:rsid w:val="008651A6"/>
    <w:rsid w:val="00866296"/>
    <w:rsid w:val="00866786"/>
    <w:rsid w:val="00867963"/>
    <w:rsid w:val="00867EDA"/>
    <w:rsid w:val="00867FB6"/>
    <w:rsid w:val="00870288"/>
    <w:rsid w:val="008703E6"/>
    <w:rsid w:val="00870EB8"/>
    <w:rsid w:val="00871CE9"/>
    <w:rsid w:val="008736BF"/>
    <w:rsid w:val="0087381A"/>
    <w:rsid w:val="008738E9"/>
    <w:rsid w:val="00873D78"/>
    <w:rsid w:val="008750A2"/>
    <w:rsid w:val="008750BF"/>
    <w:rsid w:val="00875434"/>
    <w:rsid w:val="00875CE1"/>
    <w:rsid w:val="00876D74"/>
    <w:rsid w:val="00876E93"/>
    <w:rsid w:val="0087729E"/>
    <w:rsid w:val="008774B8"/>
    <w:rsid w:val="00877648"/>
    <w:rsid w:val="008805C5"/>
    <w:rsid w:val="0088098E"/>
    <w:rsid w:val="00881717"/>
    <w:rsid w:val="0088189F"/>
    <w:rsid w:val="00881DAB"/>
    <w:rsid w:val="008826C1"/>
    <w:rsid w:val="00882B7E"/>
    <w:rsid w:val="0088325D"/>
    <w:rsid w:val="0088349D"/>
    <w:rsid w:val="00883DA0"/>
    <w:rsid w:val="008844B8"/>
    <w:rsid w:val="00884875"/>
    <w:rsid w:val="00884A96"/>
    <w:rsid w:val="00884D5B"/>
    <w:rsid w:val="00884EBA"/>
    <w:rsid w:val="00885235"/>
    <w:rsid w:val="00885984"/>
    <w:rsid w:val="0088623C"/>
    <w:rsid w:val="00886256"/>
    <w:rsid w:val="0088635D"/>
    <w:rsid w:val="00886DFC"/>
    <w:rsid w:val="008878B5"/>
    <w:rsid w:val="00887B33"/>
    <w:rsid w:val="00887D8E"/>
    <w:rsid w:val="00890328"/>
    <w:rsid w:val="00890F4A"/>
    <w:rsid w:val="00891AAB"/>
    <w:rsid w:val="00891E12"/>
    <w:rsid w:val="008922BB"/>
    <w:rsid w:val="0089267E"/>
    <w:rsid w:val="008928D0"/>
    <w:rsid w:val="00893845"/>
    <w:rsid w:val="0089398F"/>
    <w:rsid w:val="00895089"/>
    <w:rsid w:val="00895C43"/>
    <w:rsid w:val="00897243"/>
    <w:rsid w:val="00897250"/>
    <w:rsid w:val="008A057C"/>
    <w:rsid w:val="008A0ADD"/>
    <w:rsid w:val="008A0B9B"/>
    <w:rsid w:val="008A0F66"/>
    <w:rsid w:val="008A1236"/>
    <w:rsid w:val="008A160D"/>
    <w:rsid w:val="008A24E7"/>
    <w:rsid w:val="008A2501"/>
    <w:rsid w:val="008A2FC4"/>
    <w:rsid w:val="008A37AC"/>
    <w:rsid w:val="008A3988"/>
    <w:rsid w:val="008A3ABA"/>
    <w:rsid w:val="008A40DF"/>
    <w:rsid w:val="008A44D6"/>
    <w:rsid w:val="008A58DE"/>
    <w:rsid w:val="008A5967"/>
    <w:rsid w:val="008A61FC"/>
    <w:rsid w:val="008A66FF"/>
    <w:rsid w:val="008A68E0"/>
    <w:rsid w:val="008A68F8"/>
    <w:rsid w:val="008A7CAE"/>
    <w:rsid w:val="008B00BB"/>
    <w:rsid w:val="008B019C"/>
    <w:rsid w:val="008B04A0"/>
    <w:rsid w:val="008B0C5F"/>
    <w:rsid w:val="008B1CED"/>
    <w:rsid w:val="008B1DF0"/>
    <w:rsid w:val="008B2355"/>
    <w:rsid w:val="008B3410"/>
    <w:rsid w:val="008B3FDB"/>
    <w:rsid w:val="008B453D"/>
    <w:rsid w:val="008B460C"/>
    <w:rsid w:val="008B4653"/>
    <w:rsid w:val="008B4A61"/>
    <w:rsid w:val="008B4FD3"/>
    <w:rsid w:val="008B5BF2"/>
    <w:rsid w:val="008B5C89"/>
    <w:rsid w:val="008B5CDA"/>
    <w:rsid w:val="008B5F17"/>
    <w:rsid w:val="008B614D"/>
    <w:rsid w:val="008B6C2C"/>
    <w:rsid w:val="008B7692"/>
    <w:rsid w:val="008B7792"/>
    <w:rsid w:val="008B7E62"/>
    <w:rsid w:val="008C04F1"/>
    <w:rsid w:val="008C125F"/>
    <w:rsid w:val="008C12DF"/>
    <w:rsid w:val="008C1E19"/>
    <w:rsid w:val="008C1F5C"/>
    <w:rsid w:val="008C22CF"/>
    <w:rsid w:val="008C23F1"/>
    <w:rsid w:val="008C44C1"/>
    <w:rsid w:val="008C4D37"/>
    <w:rsid w:val="008C4DEB"/>
    <w:rsid w:val="008C5152"/>
    <w:rsid w:val="008C5968"/>
    <w:rsid w:val="008C6EE8"/>
    <w:rsid w:val="008C7403"/>
    <w:rsid w:val="008D0764"/>
    <w:rsid w:val="008D0E01"/>
    <w:rsid w:val="008D1A1B"/>
    <w:rsid w:val="008D230A"/>
    <w:rsid w:val="008D2619"/>
    <w:rsid w:val="008D2919"/>
    <w:rsid w:val="008D2A11"/>
    <w:rsid w:val="008D3E65"/>
    <w:rsid w:val="008D42ED"/>
    <w:rsid w:val="008D47AB"/>
    <w:rsid w:val="008D5605"/>
    <w:rsid w:val="008D6035"/>
    <w:rsid w:val="008D656A"/>
    <w:rsid w:val="008D6E0C"/>
    <w:rsid w:val="008D6FEE"/>
    <w:rsid w:val="008D71A7"/>
    <w:rsid w:val="008D7798"/>
    <w:rsid w:val="008D7BA6"/>
    <w:rsid w:val="008E0616"/>
    <w:rsid w:val="008E08A4"/>
    <w:rsid w:val="008E0BC2"/>
    <w:rsid w:val="008E1557"/>
    <w:rsid w:val="008E1EAC"/>
    <w:rsid w:val="008E1FC5"/>
    <w:rsid w:val="008E33CF"/>
    <w:rsid w:val="008E3B3D"/>
    <w:rsid w:val="008E42AA"/>
    <w:rsid w:val="008E46CB"/>
    <w:rsid w:val="008E4B23"/>
    <w:rsid w:val="008E5159"/>
    <w:rsid w:val="008E58C3"/>
    <w:rsid w:val="008E5E41"/>
    <w:rsid w:val="008E66F3"/>
    <w:rsid w:val="008E7855"/>
    <w:rsid w:val="008E7ABE"/>
    <w:rsid w:val="008F01D3"/>
    <w:rsid w:val="008F03BF"/>
    <w:rsid w:val="008F049B"/>
    <w:rsid w:val="008F1089"/>
    <w:rsid w:val="008F11D2"/>
    <w:rsid w:val="008F1EF2"/>
    <w:rsid w:val="008F228E"/>
    <w:rsid w:val="008F2815"/>
    <w:rsid w:val="008F2AF0"/>
    <w:rsid w:val="008F39E8"/>
    <w:rsid w:val="008F4177"/>
    <w:rsid w:val="008F43B8"/>
    <w:rsid w:val="008F54BA"/>
    <w:rsid w:val="008F5E5B"/>
    <w:rsid w:val="008F600F"/>
    <w:rsid w:val="008F6AA0"/>
    <w:rsid w:val="008F6B34"/>
    <w:rsid w:val="008F6DBE"/>
    <w:rsid w:val="008F6DF8"/>
    <w:rsid w:val="008F6EC8"/>
    <w:rsid w:val="008F7701"/>
    <w:rsid w:val="00900BF4"/>
    <w:rsid w:val="00900C1C"/>
    <w:rsid w:val="00900D29"/>
    <w:rsid w:val="009011D8"/>
    <w:rsid w:val="0090167A"/>
    <w:rsid w:val="0090273A"/>
    <w:rsid w:val="00902CDC"/>
    <w:rsid w:val="00903A55"/>
    <w:rsid w:val="00903F14"/>
    <w:rsid w:val="009042BD"/>
    <w:rsid w:val="009044B7"/>
    <w:rsid w:val="00904D70"/>
    <w:rsid w:val="00905C5B"/>
    <w:rsid w:val="00906639"/>
    <w:rsid w:val="00906757"/>
    <w:rsid w:val="00906879"/>
    <w:rsid w:val="00906C46"/>
    <w:rsid w:val="0090742D"/>
    <w:rsid w:val="0090763F"/>
    <w:rsid w:val="009105E7"/>
    <w:rsid w:val="009109A7"/>
    <w:rsid w:val="009109E4"/>
    <w:rsid w:val="00911722"/>
    <w:rsid w:val="00913079"/>
    <w:rsid w:val="0091309E"/>
    <w:rsid w:val="009136D2"/>
    <w:rsid w:val="00913A94"/>
    <w:rsid w:val="00914942"/>
    <w:rsid w:val="009156D6"/>
    <w:rsid w:val="009157ED"/>
    <w:rsid w:val="009165B4"/>
    <w:rsid w:val="009169B9"/>
    <w:rsid w:val="00916C75"/>
    <w:rsid w:val="00916E2D"/>
    <w:rsid w:val="009176AD"/>
    <w:rsid w:val="00917AC0"/>
    <w:rsid w:val="00920081"/>
    <w:rsid w:val="00920BC8"/>
    <w:rsid w:val="00921233"/>
    <w:rsid w:val="00922099"/>
    <w:rsid w:val="009220A3"/>
    <w:rsid w:val="00922214"/>
    <w:rsid w:val="00922950"/>
    <w:rsid w:val="00922A9A"/>
    <w:rsid w:val="00923B5A"/>
    <w:rsid w:val="00924ADE"/>
    <w:rsid w:val="00925B7F"/>
    <w:rsid w:val="00926383"/>
    <w:rsid w:val="009263D2"/>
    <w:rsid w:val="00926ED7"/>
    <w:rsid w:val="00926F90"/>
    <w:rsid w:val="00927178"/>
    <w:rsid w:val="00930379"/>
    <w:rsid w:val="009304DE"/>
    <w:rsid w:val="00931112"/>
    <w:rsid w:val="00931D94"/>
    <w:rsid w:val="009321D4"/>
    <w:rsid w:val="00932B96"/>
    <w:rsid w:val="00932D1D"/>
    <w:rsid w:val="00932FC4"/>
    <w:rsid w:val="00933547"/>
    <w:rsid w:val="00933D9C"/>
    <w:rsid w:val="00933EB0"/>
    <w:rsid w:val="0093477F"/>
    <w:rsid w:val="009359FE"/>
    <w:rsid w:val="009366CA"/>
    <w:rsid w:val="00937FC2"/>
    <w:rsid w:val="009402E2"/>
    <w:rsid w:val="00940EF7"/>
    <w:rsid w:val="009410BD"/>
    <w:rsid w:val="0094118A"/>
    <w:rsid w:val="0094144A"/>
    <w:rsid w:val="009417D5"/>
    <w:rsid w:val="00941BC6"/>
    <w:rsid w:val="00941E11"/>
    <w:rsid w:val="00941FD8"/>
    <w:rsid w:val="0094204E"/>
    <w:rsid w:val="00942D11"/>
    <w:rsid w:val="00943443"/>
    <w:rsid w:val="0094349D"/>
    <w:rsid w:val="009434A3"/>
    <w:rsid w:val="009435B4"/>
    <w:rsid w:val="009436DF"/>
    <w:rsid w:val="00943700"/>
    <w:rsid w:val="00943AF5"/>
    <w:rsid w:val="00943D2C"/>
    <w:rsid w:val="00944B51"/>
    <w:rsid w:val="00944C9E"/>
    <w:rsid w:val="00945863"/>
    <w:rsid w:val="00945BC6"/>
    <w:rsid w:val="009462A5"/>
    <w:rsid w:val="00946913"/>
    <w:rsid w:val="00946CED"/>
    <w:rsid w:val="00946D43"/>
    <w:rsid w:val="00946DD6"/>
    <w:rsid w:val="00947206"/>
    <w:rsid w:val="00947E10"/>
    <w:rsid w:val="00950247"/>
    <w:rsid w:val="009505F8"/>
    <w:rsid w:val="009511AB"/>
    <w:rsid w:val="009517BB"/>
    <w:rsid w:val="00951F97"/>
    <w:rsid w:val="0095245F"/>
    <w:rsid w:val="009527EC"/>
    <w:rsid w:val="009531E3"/>
    <w:rsid w:val="009535B6"/>
    <w:rsid w:val="009536B0"/>
    <w:rsid w:val="00953839"/>
    <w:rsid w:val="009538D4"/>
    <w:rsid w:val="00953FDD"/>
    <w:rsid w:val="009557A8"/>
    <w:rsid w:val="009563BC"/>
    <w:rsid w:val="00956D11"/>
    <w:rsid w:val="00957407"/>
    <w:rsid w:val="00957445"/>
    <w:rsid w:val="00957EDB"/>
    <w:rsid w:val="00960331"/>
    <w:rsid w:val="00961C3B"/>
    <w:rsid w:val="00961DC1"/>
    <w:rsid w:val="0096283F"/>
    <w:rsid w:val="00962F44"/>
    <w:rsid w:val="009631E2"/>
    <w:rsid w:val="0096347D"/>
    <w:rsid w:val="00963A3D"/>
    <w:rsid w:val="00963ED4"/>
    <w:rsid w:val="009642AA"/>
    <w:rsid w:val="00964E37"/>
    <w:rsid w:val="00964EC4"/>
    <w:rsid w:val="00965EC0"/>
    <w:rsid w:val="009660EF"/>
    <w:rsid w:val="00966300"/>
    <w:rsid w:val="00966550"/>
    <w:rsid w:val="0096753F"/>
    <w:rsid w:val="00970038"/>
    <w:rsid w:val="00970382"/>
    <w:rsid w:val="00970DF4"/>
    <w:rsid w:val="00970E94"/>
    <w:rsid w:val="00971419"/>
    <w:rsid w:val="0097189F"/>
    <w:rsid w:val="00971B9F"/>
    <w:rsid w:val="00971DBA"/>
    <w:rsid w:val="00971F4F"/>
    <w:rsid w:val="00971F52"/>
    <w:rsid w:val="00973F2C"/>
    <w:rsid w:val="00974510"/>
    <w:rsid w:val="00974AE0"/>
    <w:rsid w:val="00974B0B"/>
    <w:rsid w:val="00975DEB"/>
    <w:rsid w:val="00977E1D"/>
    <w:rsid w:val="00977FCB"/>
    <w:rsid w:val="009802A4"/>
    <w:rsid w:val="009805BE"/>
    <w:rsid w:val="00980938"/>
    <w:rsid w:val="00980BA5"/>
    <w:rsid w:val="00980BD0"/>
    <w:rsid w:val="009810A2"/>
    <w:rsid w:val="00981D1A"/>
    <w:rsid w:val="00982045"/>
    <w:rsid w:val="00983543"/>
    <w:rsid w:val="009836CF"/>
    <w:rsid w:val="00983BDD"/>
    <w:rsid w:val="00984A5C"/>
    <w:rsid w:val="00984E46"/>
    <w:rsid w:val="009850D6"/>
    <w:rsid w:val="00985452"/>
    <w:rsid w:val="009855D4"/>
    <w:rsid w:val="009858A4"/>
    <w:rsid w:val="009866FE"/>
    <w:rsid w:val="00987F10"/>
    <w:rsid w:val="00990DB0"/>
    <w:rsid w:val="00992518"/>
    <w:rsid w:val="00992578"/>
    <w:rsid w:val="009929A6"/>
    <w:rsid w:val="0099363B"/>
    <w:rsid w:val="00993A75"/>
    <w:rsid w:val="009944BC"/>
    <w:rsid w:val="009944CD"/>
    <w:rsid w:val="00994582"/>
    <w:rsid w:val="00994C1D"/>
    <w:rsid w:val="00995276"/>
    <w:rsid w:val="009962A3"/>
    <w:rsid w:val="00996368"/>
    <w:rsid w:val="00996B30"/>
    <w:rsid w:val="00996DA7"/>
    <w:rsid w:val="009975D4"/>
    <w:rsid w:val="009A0166"/>
    <w:rsid w:val="009A097D"/>
    <w:rsid w:val="009A0EB7"/>
    <w:rsid w:val="009A0FDE"/>
    <w:rsid w:val="009A184E"/>
    <w:rsid w:val="009A2FC4"/>
    <w:rsid w:val="009A4BCD"/>
    <w:rsid w:val="009A4CEE"/>
    <w:rsid w:val="009A4D77"/>
    <w:rsid w:val="009A52EC"/>
    <w:rsid w:val="009A5550"/>
    <w:rsid w:val="009A56EB"/>
    <w:rsid w:val="009A6E70"/>
    <w:rsid w:val="009A6EAC"/>
    <w:rsid w:val="009A7701"/>
    <w:rsid w:val="009A7714"/>
    <w:rsid w:val="009A795C"/>
    <w:rsid w:val="009A7DDB"/>
    <w:rsid w:val="009A7E6A"/>
    <w:rsid w:val="009B0471"/>
    <w:rsid w:val="009B1129"/>
    <w:rsid w:val="009B1713"/>
    <w:rsid w:val="009B1CB2"/>
    <w:rsid w:val="009B25FD"/>
    <w:rsid w:val="009B270A"/>
    <w:rsid w:val="009B2951"/>
    <w:rsid w:val="009B2C3C"/>
    <w:rsid w:val="009B2E6A"/>
    <w:rsid w:val="009B35B5"/>
    <w:rsid w:val="009B36C8"/>
    <w:rsid w:val="009B3C04"/>
    <w:rsid w:val="009B419A"/>
    <w:rsid w:val="009B46DD"/>
    <w:rsid w:val="009B5368"/>
    <w:rsid w:val="009B54C6"/>
    <w:rsid w:val="009B580A"/>
    <w:rsid w:val="009B5811"/>
    <w:rsid w:val="009B5A07"/>
    <w:rsid w:val="009B5E06"/>
    <w:rsid w:val="009B6105"/>
    <w:rsid w:val="009B62E2"/>
    <w:rsid w:val="009B6AA0"/>
    <w:rsid w:val="009B7774"/>
    <w:rsid w:val="009B788D"/>
    <w:rsid w:val="009B7EF5"/>
    <w:rsid w:val="009C003D"/>
    <w:rsid w:val="009C08E2"/>
    <w:rsid w:val="009C133A"/>
    <w:rsid w:val="009C2240"/>
    <w:rsid w:val="009C27F3"/>
    <w:rsid w:val="009C3267"/>
    <w:rsid w:val="009C3812"/>
    <w:rsid w:val="009C3E87"/>
    <w:rsid w:val="009C43F9"/>
    <w:rsid w:val="009C4609"/>
    <w:rsid w:val="009C4E8A"/>
    <w:rsid w:val="009C5AAC"/>
    <w:rsid w:val="009C6709"/>
    <w:rsid w:val="009C6E95"/>
    <w:rsid w:val="009C79F6"/>
    <w:rsid w:val="009C7C7F"/>
    <w:rsid w:val="009C7CCC"/>
    <w:rsid w:val="009D0D80"/>
    <w:rsid w:val="009D1EF4"/>
    <w:rsid w:val="009D1F11"/>
    <w:rsid w:val="009D2C0F"/>
    <w:rsid w:val="009D2CC4"/>
    <w:rsid w:val="009D355E"/>
    <w:rsid w:val="009D3D65"/>
    <w:rsid w:val="009D40FC"/>
    <w:rsid w:val="009D423F"/>
    <w:rsid w:val="009D622A"/>
    <w:rsid w:val="009D6272"/>
    <w:rsid w:val="009D7803"/>
    <w:rsid w:val="009D7E8D"/>
    <w:rsid w:val="009E045F"/>
    <w:rsid w:val="009E0509"/>
    <w:rsid w:val="009E15F1"/>
    <w:rsid w:val="009E1B08"/>
    <w:rsid w:val="009E1C01"/>
    <w:rsid w:val="009E2008"/>
    <w:rsid w:val="009E26F7"/>
    <w:rsid w:val="009E281D"/>
    <w:rsid w:val="009E2FA8"/>
    <w:rsid w:val="009E3696"/>
    <w:rsid w:val="009E3E89"/>
    <w:rsid w:val="009E4404"/>
    <w:rsid w:val="009E5516"/>
    <w:rsid w:val="009E695D"/>
    <w:rsid w:val="009E6A9C"/>
    <w:rsid w:val="009E6C98"/>
    <w:rsid w:val="009E7C2E"/>
    <w:rsid w:val="009E7D24"/>
    <w:rsid w:val="009F016E"/>
    <w:rsid w:val="009F0970"/>
    <w:rsid w:val="009F0C00"/>
    <w:rsid w:val="009F234D"/>
    <w:rsid w:val="009F2528"/>
    <w:rsid w:val="009F371F"/>
    <w:rsid w:val="009F394A"/>
    <w:rsid w:val="009F45BD"/>
    <w:rsid w:val="009F4611"/>
    <w:rsid w:val="009F4654"/>
    <w:rsid w:val="009F4B14"/>
    <w:rsid w:val="009F50FD"/>
    <w:rsid w:val="009F634A"/>
    <w:rsid w:val="009F6E15"/>
    <w:rsid w:val="009F7154"/>
    <w:rsid w:val="009F73F9"/>
    <w:rsid w:val="009F787E"/>
    <w:rsid w:val="009F7E31"/>
    <w:rsid w:val="00A00315"/>
    <w:rsid w:val="00A00AD6"/>
    <w:rsid w:val="00A00C06"/>
    <w:rsid w:val="00A02444"/>
    <w:rsid w:val="00A02582"/>
    <w:rsid w:val="00A02C22"/>
    <w:rsid w:val="00A0337B"/>
    <w:rsid w:val="00A04052"/>
    <w:rsid w:val="00A04D46"/>
    <w:rsid w:val="00A06235"/>
    <w:rsid w:val="00A06789"/>
    <w:rsid w:val="00A06988"/>
    <w:rsid w:val="00A06E35"/>
    <w:rsid w:val="00A06F26"/>
    <w:rsid w:val="00A07FD4"/>
    <w:rsid w:val="00A1080A"/>
    <w:rsid w:val="00A111D9"/>
    <w:rsid w:val="00A111E2"/>
    <w:rsid w:val="00A11C83"/>
    <w:rsid w:val="00A122B0"/>
    <w:rsid w:val="00A123CB"/>
    <w:rsid w:val="00A12BAF"/>
    <w:rsid w:val="00A12D46"/>
    <w:rsid w:val="00A131C3"/>
    <w:rsid w:val="00A133BD"/>
    <w:rsid w:val="00A139AE"/>
    <w:rsid w:val="00A141C8"/>
    <w:rsid w:val="00A14EF2"/>
    <w:rsid w:val="00A15B09"/>
    <w:rsid w:val="00A167F3"/>
    <w:rsid w:val="00A17B26"/>
    <w:rsid w:val="00A203FE"/>
    <w:rsid w:val="00A21467"/>
    <w:rsid w:val="00A2170E"/>
    <w:rsid w:val="00A21A4E"/>
    <w:rsid w:val="00A21F9E"/>
    <w:rsid w:val="00A22041"/>
    <w:rsid w:val="00A22B78"/>
    <w:rsid w:val="00A23EA8"/>
    <w:rsid w:val="00A24C52"/>
    <w:rsid w:val="00A2506C"/>
    <w:rsid w:val="00A25865"/>
    <w:rsid w:val="00A25A15"/>
    <w:rsid w:val="00A25A1D"/>
    <w:rsid w:val="00A25AE5"/>
    <w:rsid w:val="00A2605E"/>
    <w:rsid w:val="00A262A9"/>
    <w:rsid w:val="00A26A6A"/>
    <w:rsid w:val="00A30E61"/>
    <w:rsid w:val="00A31633"/>
    <w:rsid w:val="00A31C33"/>
    <w:rsid w:val="00A31EE2"/>
    <w:rsid w:val="00A32373"/>
    <w:rsid w:val="00A3397D"/>
    <w:rsid w:val="00A3398B"/>
    <w:rsid w:val="00A33AD0"/>
    <w:rsid w:val="00A33D30"/>
    <w:rsid w:val="00A33DCA"/>
    <w:rsid w:val="00A34B63"/>
    <w:rsid w:val="00A34C02"/>
    <w:rsid w:val="00A35316"/>
    <w:rsid w:val="00A35A04"/>
    <w:rsid w:val="00A35CE3"/>
    <w:rsid w:val="00A35DFB"/>
    <w:rsid w:val="00A36F8F"/>
    <w:rsid w:val="00A37002"/>
    <w:rsid w:val="00A37220"/>
    <w:rsid w:val="00A372CD"/>
    <w:rsid w:val="00A37BAB"/>
    <w:rsid w:val="00A40A6D"/>
    <w:rsid w:val="00A41721"/>
    <w:rsid w:val="00A41FD5"/>
    <w:rsid w:val="00A4201D"/>
    <w:rsid w:val="00A42B27"/>
    <w:rsid w:val="00A42C58"/>
    <w:rsid w:val="00A433DC"/>
    <w:rsid w:val="00A43871"/>
    <w:rsid w:val="00A44983"/>
    <w:rsid w:val="00A44E01"/>
    <w:rsid w:val="00A44F8D"/>
    <w:rsid w:val="00A45014"/>
    <w:rsid w:val="00A45640"/>
    <w:rsid w:val="00A45787"/>
    <w:rsid w:val="00A461DA"/>
    <w:rsid w:val="00A46652"/>
    <w:rsid w:val="00A4753F"/>
    <w:rsid w:val="00A47D5A"/>
    <w:rsid w:val="00A502CF"/>
    <w:rsid w:val="00A51334"/>
    <w:rsid w:val="00A5140D"/>
    <w:rsid w:val="00A51916"/>
    <w:rsid w:val="00A51B58"/>
    <w:rsid w:val="00A521E5"/>
    <w:rsid w:val="00A521E9"/>
    <w:rsid w:val="00A53076"/>
    <w:rsid w:val="00A534C9"/>
    <w:rsid w:val="00A53E43"/>
    <w:rsid w:val="00A543DD"/>
    <w:rsid w:val="00A5448D"/>
    <w:rsid w:val="00A54834"/>
    <w:rsid w:val="00A54D74"/>
    <w:rsid w:val="00A551D4"/>
    <w:rsid w:val="00A55220"/>
    <w:rsid w:val="00A556B3"/>
    <w:rsid w:val="00A55AAD"/>
    <w:rsid w:val="00A561A2"/>
    <w:rsid w:val="00A5664A"/>
    <w:rsid w:val="00A56754"/>
    <w:rsid w:val="00A573EA"/>
    <w:rsid w:val="00A57417"/>
    <w:rsid w:val="00A57A49"/>
    <w:rsid w:val="00A57BF5"/>
    <w:rsid w:val="00A57E0E"/>
    <w:rsid w:val="00A57FFD"/>
    <w:rsid w:val="00A603D9"/>
    <w:rsid w:val="00A605CB"/>
    <w:rsid w:val="00A61320"/>
    <w:rsid w:val="00A62904"/>
    <w:rsid w:val="00A62E1C"/>
    <w:rsid w:val="00A62F50"/>
    <w:rsid w:val="00A633AF"/>
    <w:rsid w:val="00A637E9"/>
    <w:rsid w:val="00A63980"/>
    <w:rsid w:val="00A64CFC"/>
    <w:rsid w:val="00A65421"/>
    <w:rsid w:val="00A656B7"/>
    <w:rsid w:val="00A658B5"/>
    <w:rsid w:val="00A65AA0"/>
    <w:rsid w:val="00A65AE3"/>
    <w:rsid w:val="00A66CD6"/>
    <w:rsid w:val="00A67004"/>
    <w:rsid w:val="00A6763E"/>
    <w:rsid w:val="00A67875"/>
    <w:rsid w:val="00A67CEF"/>
    <w:rsid w:val="00A67D89"/>
    <w:rsid w:val="00A704F9"/>
    <w:rsid w:val="00A705C4"/>
    <w:rsid w:val="00A70BBD"/>
    <w:rsid w:val="00A70C04"/>
    <w:rsid w:val="00A714E3"/>
    <w:rsid w:val="00A7246A"/>
    <w:rsid w:val="00A7271C"/>
    <w:rsid w:val="00A72BB9"/>
    <w:rsid w:val="00A72CEC"/>
    <w:rsid w:val="00A73615"/>
    <w:rsid w:val="00A73DAA"/>
    <w:rsid w:val="00A73EF2"/>
    <w:rsid w:val="00A74C9F"/>
    <w:rsid w:val="00A75CD7"/>
    <w:rsid w:val="00A77231"/>
    <w:rsid w:val="00A77F93"/>
    <w:rsid w:val="00A80139"/>
    <w:rsid w:val="00A81321"/>
    <w:rsid w:val="00A8186F"/>
    <w:rsid w:val="00A81FD4"/>
    <w:rsid w:val="00A8210E"/>
    <w:rsid w:val="00A8279D"/>
    <w:rsid w:val="00A829D8"/>
    <w:rsid w:val="00A82B87"/>
    <w:rsid w:val="00A834BE"/>
    <w:rsid w:val="00A83514"/>
    <w:rsid w:val="00A83F51"/>
    <w:rsid w:val="00A8413D"/>
    <w:rsid w:val="00A84147"/>
    <w:rsid w:val="00A8461C"/>
    <w:rsid w:val="00A849E8"/>
    <w:rsid w:val="00A84E20"/>
    <w:rsid w:val="00A857A1"/>
    <w:rsid w:val="00A8697C"/>
    <w:rsid w:val="00A87AAA"/>
    <w:rsid w:val="00A87ADD"/>
    <w:rsid w:val="00A901D4"/>
    <w:rsid w:val="00A91283"/>
    <w:rsid w:val="00A91403"/>
    <w:rsid w:val="00A91AEE"/>
    <w:rsid w:val="00A91F77"/>
    <w:rsid w:val="00A92095"/>
    <w:rsid w:val="00A92757"/>
    <w:rsid w:val="00A93916"/>
    <w:rsid w:val="00A955DA"/>
    <w:rsid w:val="00A96488"/>
    <w:rsid w:val="00A96842"/>
    <w:rsid w:val="00A96D2A"/>
    <w:rsid w:val="00A976D1"/>
    <w:rsid w:val="00A97B9E"/>
    <w:rsid w:val="00AA09C2"/>
    <w:rsid w:val="00AA0EE9"/>
    <w:rsid w:val="00AA124F"/>
    <w:rsid w:val="00AA1B0E"/>
    <w:rsid w:val="00AA1B2F"/>
    <w:rsid w:val="00AA2616"/>
    <w:rsid w:val="00AA2874"/>
    <w:rsid w:val="00AA2927"/>
    <w:rsid w:val="00AA29F8"/>
    <w:rsid w:val="00AA2AC6"/>
    <w:rsid w:val="00AA2B30"/>
    <w:rsid w:val="00AA2FB3"/>
    <w:rsid w:val="00AA43AD"/>
    <w:rsid w:val="00AA4E17"/>
    <w:rsid w:val="00AA5267"/>
    <w:rsid w:val="00AA52E4"/>
    <w:rsid w:val="00AA5F8E"/>
    <w:rsid w:val="00AA7005"/>
    <w:rsid w:val="00AA702C"/>
    <w:rsid w:val="00AA7438"/>
    <w:rsid w:val="00AB0166"/>
    <w:rsid w:val="00AB0332"/>
    <w:rsid w:val="00AB04D5"/>
    <w:rsid w:val="00AB0737"/>
    <w:rsid w:val="00AB0BEA"/>
    <w:rsid w:val="00AB122F"/>
    <w:rsid w:val="00AB1659"/>
    <w:rsid w:val="00AB192E"/>
    <w:rsid w:val="00AB1B33"/>
    <w:rsid w:val="00AB24D0"/>
    <w:rsid w:val="00AB25BF"/>
    <w:rsid w:val="00AB284C"/>
    <w:rsid w:val="00AB28FC"/>
    <w:rsid w:val="00AB3792"/>
    <w:rsid w:val="00AB3ED8"/>
    <w:rsid w:val="00AB41CE"/>
    <w:rsid w:val="00AB42E5"/>
    <w:rsid w:val="00AB4986"/>
    <w:rsid w:val="00AB568B"/>
    <w:rsid w:val="00AC0296"/>
    <w:rsid w:val="00AC0443"/>
    <w:rsid w:val="00AC0514"/>
    <w:rsid w:val="00AC0646"/>
    <w:rsid w:val="00AC0A67"/>
    <w:rsid w:val="00AC0E71"/>
    <w:rsid w:val="00AC16FB"/>
    <w:rsid w:val="00AC17A8"/>
    <w:rsid w:val="00AC1A39"/>
    <w:rsid w:val="00AC25C8"/>
    <w:rsid w:val="00AC2FE8"/>
    <w:rsid w:val="00AC39EC"/>
    <w:rsid w:val="00AC3A97"/>
    <w:rsid w:val="00AC3C5A"/>
    <w:rsid w:val="00AC4D1A"/>
    <w:rsid w:val="00AC5029"/>
    <w:rsid w:val="00AC57ED"/>
    <w:rsid w:val="00AC5CA7"/>
    <w:rsid w:val="00AC65B5"/>
    <w:rsid w:val="00AC6739"/>
    <w:rsid w:val="00AC79A1"/>
    <w:rsid w:val="00AC7DC3"/>
    <w:rsid w:val="00AD04CD"/>
    <w:rsid w:val="00AD083C"/>
    <w:rsid w:val="00AD0AA0"/>
    <w:rsid w:val="00AD0F2D"/>
    <w:rsid w:val="00AD18FE"/>
    <w:rsid w:val="00AD1C6B"/>
    <w:rsid w:val="00AD1CDB"/>
    <w:rsid w:val="00AD2561"/>
    <w:rsid w:val="00AD288A"/>
    <w:rsid w:val="00AD318E"/>
    <w:rsid w:val="00AD36CE"/>
    <w:rsid w:val="00AD3921"/>
    <w:rsid w:val="00AD3D6F"/>
    <w:rsid w:val="00AD3DDB"/>
    <w:rsid w:val="00AD45AA"/>
    <w:rsid w:val="00AD4781"/>
    <w:rsid w:val="00AD52C3"/>
    <w:rsid w:val="00AD58AB"/>
    <w:rsid w:val="00AD66CF"/>
    <w:rsid w:val="00AD69BE"/>
    <w:rsid w:val="00AD70BD"/>
    <w:rsid w:val="00AD7817"/>
    <w:rsid w:val="00AD7F28"/>
    <w:rsid w:val="00AE0169"/>
    <w:rsid w:val="00AE0283"/>
    <w:rsid w:val="00AE02D4"/>
    <w:rsid w:val="00AE0A4C"/>
    <w:rsid w:val="00AE0F54"/>
    <w:rsid w:val="00AE1F8F"/>
    <w:rsid w:val="00AE215D"/>
    <w:rsid w:val="00AE255A"/>
    <w:rsid w:val="00AE2724"/>
    <w:rsid w:val="00AE27A9"/>
    <w:rsid w:val="00AE2B5C"/>
    <w:rsid w:val="00AE2E9F"/>
    <w:rsid w:val="00AE3F9C"/>
    <w:rsid w:val="00AE4AD7"/>
    <w:rsid w:val="00AE5436"/>
    <w:rsid w:val="00AE5592"/>
    <w:rsid w:val="00AE56B1"/>
    <w:rsid w:val="00AE6835"/>
    <w:rsid w:val="00AE7796"/>
    <w:rsid w:val="00AE78CF"/>
    <w:rsid w:val="00AF016F"/>
    <w:rsid w:val="00AF01BC"/>
    <w:rsid w:val="00AF032F"/>
    <w:rsid w:val="00AF1571"/>
    <w:rsid w:val="00AF1BA2"/>
    <w:rsid w:val="00AF20AC"/>
    <w:rsid w:val="00AF2FD1"/>
    <w:rsid w:val="00AF37D6"/>
    <w:rsid w:val="00AF38CB"/>
    <w:rsid w:val="00AF498E"/>
    <w:rsid w:val="00AF516C"/>
    <w:rsid w:val="00AF53EA"/>
    <w:rsid w:val="00AF59ED"/>
    <w:rsid w:val="00AF5B3D"/>
    <w:rsid w:val="00AF5F26"/>
    <w:rsid w:val="00AF5F43"/>
    <w:rsid w:val="00AF67E6"/>
    <w:rsid w:val="00AF6929"/>
    <w:rsid w:val="00AF701A"/>
    <w:rsid w:val="00B01A30"/>
    <w:rsid w:val="00B01DEB"/>
    <w:rsid w:val="00B02449"/>
    <w:rsid w:val="00B0326D"/>
    <w:rsid w:val="00B03402"/>
    <w:rsid w:val="00B03BA3"/>
    <w:rsid w:val="00B045F9"/>
    <w:rsid w:val="00B04E81"/>
    <w:rsid w:val="00B0523A"/>
    <w:rsid w:val="00B05321"/>
    <w:rsid w:val="00B0569B"/>
    <w:rsid w:val="00B0574B"/>
    <w:rsid w:val="00B0613A"/>
    <w:rsid w:val="00B067C2"/>
    <w:rsid w:val="00B071F2"/>
    <w:rsid w:val="00B07E57"/>
    <w:rsid w:val="00B101D7"/>
    <w:rsid w:val="00B108CC"/>
    <w:rsid w:val="00B11DFA"/>
    <w:rsid w:val="00B121D8"/>
    <w:rsid w:val="00B12953"/>
    <w:rsid w:val="00B13310"/>
    <w:rsid w:val="00B15369"/>
    <w:rsid w:val="00B155E5"/>
    <w:rsid w:val="00B157DA"/>
    <w:rsid w:val="00B178D9"/>
    <w:rsid w:val="00B17926"/>
    <w:rsid w:val="00B17B45"/>
    <w:rsid w:val="00B17D4E"/>
    <w:rsid w:val="00B20853"/>
    <w:rsid w:val="00B20A52"/>
    <w:rsid w:val="00B20DBF"/>
    <w:rsid w:val="00B211E7"/>
    <w:rsid w:val="00B21469"/>
    <w:rsid w:val="00B22286"/>
    <w:rsid w:val="00B222C5"/>
    <w:rsid w:val="00B22C7D"/>
    <w:rsid w:val="00B23500"/>
    <w:rsid w:val="00B23BB1"/>
    <w:rsid w:val="00B23F3D"/>
    <w:rsid w:val="00B2421E"/>
    <w:rsid w:val="00B249CF"/>
    <w:rsid w:val="00B25750"/>
    <w:rsid w:val="00B266C5"/>
    <w:rsid w:val="00B2679B"/>
    <w:rsid w:val="00B26C0D"/>
    <w:rsid w:val="00B26DDD"/>
    <w:rsid w:val="00B26FBB"/>
    <w:rsid w:val="00B2738F"/>
    <w:rsid w:val="00B27936"/>
    <w:rsid w:val="00B27EEA"/>
    <w:rsid w:val="00B30211"/>
    <w:rsid w:val="00B307C1"/>
    <w:rsid w:val="00B30DC4"/>
    <w:rsid w:val="00B30F7F"/>
    <w:rsid w:val="00B3166F"/>
    <w:rsid w:val="00B317C7"/>
    <w:rsid w:val="00B31B29"/>
    <w:rsid w:val="00B31CAC"/>
    <w:rsid w:val="00B320D6"/>
    <w:rsid w:val="00B32861"/>
    <w:rsid w:val="00B32E18"/>
    <w:rsid w:val="00B3373C"/>
    <w:rsid w:val="00B337EE"/>
    <w:rsid w:val="00B33EEA"/>
    <w:rsid w:val="00B3508E"/>
    <w:rsid w:val="00B35D33"/>
    <w:rsid w:val="00B367E6"/>
    <w:rsid w:val="00B36CA8"/>
    <w:rsid w:val="00B40088"/>
    <w:rsid w:val="00B407D3"/>
    <w:rsid w:val="00B40932"/>
    <w:rsid w:val="00B40C04"/>
    <w:rsid w:val="00B40E2A"/>
    <w:rsid w:val="00B41B3D"/>
    <w:rsid w:val="00B429F9"/>
    <w:rsid w:val="00B42FD9"/>
    <w:rsid w:val="00B43466"/>
    <w:rsid w:val="00B44297"/>
    <w:rsid w:val="00B4593A"/>
    <w:rsid w:val="00B45D04"/>
    <w:rsid w:val="00B460B3"/>
    <w:rsid w:val="00B460ED"/>
    <w:rsid w:val="00B46557"/>
    <w:rsid w:val="00B46B93"/>
    <w:rsid w:val="00B47130"/>
    <w:rsid w:val="00B47225"/>
    <w:rsid w:val="00B473F6"/>
    <w:rsid w:val="00B479EC"/>
    <w:rsid w:val="00B47A61"/>
    <w:rsid w:val="00B47D88"/>
    <w:rsid w:val="00B506ED"/>
    <w:rsid w:val="00B50A1A"/>
    <w:rsid w:val="00B526F2"/>
    <w:rsid w:val="00B52B10"/>
    <w:rsid w:val="00B52C67"/>
    <w:rsid w:val="00B52D45"/>
    <w:rsid w:val="00B52FE9"/>
    <w:rsid w:val="00B542FD"/>
    <w:rsid w:val="00B54968"/>
    <w:rsid w:val="00B54C8A"/>
    <w:rsid w:val="00B55900"/>
    <w:rsid w:val="00B5641F"/>
    <w:rsid w:val="00B56434"/>
    <w:rsid w:val="00B56D74"/>
    <w:rsid w:val="00B5718D"/>
    <w:rsid w:val="00B57489"/>
    <w:rsid w:val="00B575A3"/>
    <w:rsid w:val="00B6056B"/>
    <w:rsid w:val="00B6184C"/>
    <w:rsid w:val="00B61DCF"/>
    <w:rsid w:val="00B629F1"/>
    <w:rsid w:val="00B64406"/>
    <w:rsid w:val="00B64511"/>
    <w:rsid w:val="00B64BA8"/>
    <w:rsid w:val="00B64C42"/>
    <w:rsid w:val="00B6505D"/>
    <w:rsid w:val="00B65E61"/>
    <w:rsid w:val="00B65F8B"/>
    <w:rsid w:val="00B663C6"/>
    <w:rsid w:val="00B676F3"/>
    <w:rsid w:val="00B67884"/>
    <w:rsid w:val="00B67FD3"/>
    <w:rsid w:val="00B70650"/>
    <w:rsid w:val="00B70924"/>
    <w:rsid w:val="00B710D4"/>
    <w:rsid w:val="00B71916"/>
    <w:rsid w:val="00B71926"/>
    <w:rsid w:val="00B73862"/>
    <w:rsid w:val="00B73B89"/>
    <w:rsid w:val="00B73D17"/>
    <w:rsid w:val="00B74AA4"/>
    <w:rsid w:val="00B74D58"/>
    <w:rsid w:val="00B75340"/>
    <w:rsid w:val="00B753B5"/>
    <w:rsid w:val="00B7554D"/>
    <w:rsid w:val="00B76332"/>
    <w:rsid w:val="00B764B4"/>
    <w:rsid w:val="00B76BB3"/>
    <w:rsid w:val="00B774A1"/>
    <w:rsid w:val="00B77C53"/>
    <w:rsid w:val="00B77EC4"/>
    <w:rsid w:val="00B80463"/>
    <w:rsid w:val="00B8059E"/>
    <w:rsid w:val="00B8067A"/>
    <w:rsid w:val="00B80A50"/>
    <w:rsid w:val="00B80D4A"/>
    <w:rsid w:val="00B81749"/>
    <w:rsid w:val="00B82395"/>
    <w:rsid w:val="00B82545"/>
    <w:rsid w:val="00B8268F"/>
    <w:rsid w:val="00B82773"/>
    <w:rsid w:val="00B82EF3"/>
    <w:rsid w:val="00B83674"/>
    <w:rsid w:val="00B83DB1"/>
    <w:rsid w:val="00B8406F"/>
    <w:rsid w:val="00B8462D"/>
    <w:rsid w:val="00B855BD"/>
    <w:rsid w:val="00B85BF4"/>
    <w:rsid w:val="00B85F68"/>
    <w:rsid w:val="00B865BC"/>
    <w:rsid w:val="00B86A59"/>
    <w:rsid w:val="00B86E22"/>
    <w:rsid w:val="00B86E25"/>
    <w:rsid w:val="00B8736E"/>
    <w:rsid w:val="00B876E5"/>
    <w:rsid w:val="00B91075"/>
    <w:rsid w:val="00B91136"/>
    <w:rsid w:val="00B9168F"/>
    <w:rsid w:val="00B91D50"/>
    <w:rsid w:val="00B926E9"/>
    <w:rsid w:val="00B92BA5"/>
    <w:rsid w:val="00B9328E"/>
    <w:rsid w:val="00B93EDF"/>
    <w:rsid w:val="00B947CD"/>
    <w:rsid w:val="00B96990"/>
    <w:rsid w:val="00B97625"/>
    <w:rsid w:val="00B976D0"/>
    <w:rsid w:val="00B9774C"/>
    <w:rsid w:val="00B978A9"/>
    <w:rsid w:val="00B97B0F"/>
    <w:rsid w:val="00BA0233"/>
    <w:rsid w:val="00BA03BB"/>
    <w:rsid w:val="00BA04F2"/>
    <w:rsid w:val="00BA05A6"/>
    <w:rsid w:val="00BA0F4E"/>
    <w:rsid w:val="00BA1B0A"/>
    <w:rsid w:val="00BA2693"/>
    <w:rsid w:val="00BA28B0"/>
    <w:rsid w:val="00BA2A0F"/>
    <w:rsid w:val="00BA360D"/>
    <w:rsid w:val="00BA40A0"/>
    <w:rsid w:val="00BA4175"/>
    <w:rsid w:val="00BA425F"/>
    <w:rsid w:val="00BA4816"/>
    <w:rsid w:val="00BA512E"/>
    <w:rsid w:val="00BA564A"/>
    <w:rsid w:val="00BA5D65"/>
    <w:rsid w:val="00BA605A"/>
    <w:rsid w:val="00BA625C"/>
    <w:rsid w:val="00BA6900"/>
    <w:rsid w:val="00BA6E48"/>
    <w:rsid w:val="00BA724E"/>
    <w:rsid w:val="00BA77BF"/>
    <w:rsid w:val="00BA7A8D"/>
    <w:rsid w:val="00BA7CB0"/>
    <w:rsid w:val="00BA7F33"/>
    <w:rsid w:val="00BB0B19"/>
    <w:rsid w:val="00BB0B68"/>
    <w:rsid w:val="00BB0CC2"/>
    <w:rsid w:val="00BB0E0E"/>
    <w:rsid w:val="00BB12A3"/>
    <w:rsid w:val="00BB215E"/>
    <w:rsid w:val="00BB2FFC"/>
    <w:rsid w:val="00BB3118"/>
    <w:rsid w:val="00BB36DA"/>
    <w:rsid w:val="00BB4368"/>
    <w:rsid w:val="00BB4747"/>
    <w:rsid w:val="00BB4E15"/>
    <w:rsid w:val="00BB4FAB"/>
    <w:rsid w:val="00BB5B9F"/>
    <w:rsid w:val="00BB5BEF"/>
    <w:rsid w:val="00BB6A1A"/>
    <w:rsid w:val="00BB6E2C"/>
    <w:rsid w:val="00BB6F54"/>
    <w:rsid w:val="00BB7821"/>
    <w:rsid w:val="00BB7C38"/>
    <w:rsid w:val="00BB7E6D"/>
    <w:rsid w:val="00BB7ED7"/>
    <w:rsid w:val="00BC0AB2"/>
    <w:rsid w:val="00BC0B04"/>
    <w:rsid w:val="00BC0E93"/>
    <w:rsid w:val="00BC0FB8"/>
    <w:rsid w:val="00BC12BE"/>
    <w:rsid w:val="00BC1DDD"/>
    <w:rsid w:val="00BC2BB4"/>
    <w:rsid w:val="00BC320C"/>
    <w:rsid w:val="00BC3A60"/>
    <w:rsid w:val="00BC3F8D"/>
    <w:rsid w:val="00BC41BD"/>
    <w:rsid w:val="00BC4C42"/>
    <w:rsid w:val="00BC4D75"/>
    <w:rsid w:val="00BC5637"/>
    <w:rsid w:val="00BC6238"/>
    <w:rsid w:val="00BC693D"/>
    <w:rsid w:val="00BC6D51"/>
    <w:rsid w:val="00BC7118"/>
    <w:rsid w:val="00BC74B1"/>
    <w:rsid w:val="00BD0D6E"/>
    <w:rsid w:val="00BD173C"/>
    <w:rsid w:val="00BD1D4A"/>
    <w:rsid w:val="00BD1FE4"/>
    <w:rsid w:val="00BD254D"/>
    <w:rsid w:val="00BD2840"/>
    <w:rsid w:val="00BD31C1"/>
    <w:rsid w:val="00BD3287"/>
    <w:rsid w:val="00BD39B4"/>
    <w:rsid w:val="00BD3D06"/>
    <w:rsid w:val="00BD419B"/>
    <w:rsid w:val="00BD4FD2"/>
    <w:rsid w:val="00BD50B4"/>
    <w:rsid w:val="00BD59C2"/>
    <w:rsid w:val="00BD5BDC"/>
    <w:rsid w:val="00BD6962"/>
    <w:rsid w:val="00BD6A1E"/>
    <w:rsid w:val="00BD6B79"/>
    <w:rsid w:val="00BD7011"/>
    <w:rsid w:val="00BD7B7D"/>
    <w:rsid w:val="00BD7D3E"/>
    <w:rsid w:val="00BE0956"/>
    <w:rsid w:val="00BE1194"/>
    <w:rsid w:val="00BE140A"/>
    <w:rsid w:val="00BE1AE7"/>
    <w:rsid w:val="00BE1BE3"/>
    <w:rsid w:val="00BE1E65"/>
    <w:rsid w:val="00BE23E8"/>
    <w:rsid w:val="00BE28FD"/>
    <w:rsid w:val="00BE2D79"/>
    <w:rsid w:val="00BE3307"/>
    <w:rsid w:val="00BE3A55"/>
    <w:rsid w:val="00BE44A8"/>
    <w:rsid w:val="00BE4BDC"/>
    <w:rsid w:val="00BE4D5C"/>
    <w:rsid w:val="00BE5074"/>
    <w:rsid w:val="00BE568A"/>
    <w:rsid w:val="00BE62B6"/>
    <w:rsid w:val="00BE69AE"/>
    <w:rsid w:val="00BE6FB9"/>
    <w:rsid w:val="00BE70B0"/>
    <w:rsid w:val="00BE7EC4"/>
    <w:rsid w:val="00BF09C0"/>
    <w:rsid w:val="00BF0BE2"/>
    <w:rsid w:val="00BF1371"/>
    <w:rsid w:val="00BF15B4"/>
    <w:rsid w:val="00BF18AC"/>
    <w:rsid w:val="00BF20B3"/>
    <w:rsid w:val="00BF2218"/>
    <w:rsid w:val="00BF24C3"/>
    <w:rsid w:val="00BF2A60"/>
    <w:rsid w:val="00BF2A67"/>
    <w:rsid w:val="00BF2B38"/>
    <w:rsid w:val="00BF34AC"/>
    <w:rsid w:val="00BF3C60"/>
    <w:rsid w:val="00BF3E30"/>
    <w:rsid w:val="00BF3F7D"/>
    <w:rsid w:val="00BF40BE"/>
    <w:rsid w:val="00BF4B1D"/>
    <w:rsid w:val="00BF57C9"/>
    <w:rsid w:val="00BF589C"/>
    <w:rsid w:val="00BF686C"/>
    <w:rsid w:val="00BF7E98"/>
    <w:rsid w:val="00C00B65"/>
    <w:rsid w:val="00C00D24"/>
    <w:rsid w:val="00C0111E"/>
    <w:rsid w:val="00C01213"/>
    <w:rsid w:val="00C01974"/>
    <w:rsid w:val="00C01DED"/>
    <w:rsid w:val="00C02101"/>
    <w:rsid w:val="00C02C63"/>
    <w:rsid w:val="00C03599"/>
    <w:rsid w:val="00C03945"/>
    <w:rsid w:val="00C0528A"/>
    <w:rsid w:val="00C056BD"/>
    <w:rsid w:val="00C058AB"/>
    <w:rsid w:val="00C05AD8"/>
    <w:rsid w:val="00C05F05"/>
    <w:rsid w:val="00C0651E"/>
    <w:rsid w:val="00C06F5D"/>
    <w:rsid w:val="00C07875"/>
    <w:rsid w:val="00C078BC"/>
    <w:rsid w:val="00C07D47"/>
    <w:rsid w:val="00C07F31"/>
    <w:rsid w:val="00C10022"/>
    <w:rsid w:val="00C102CD"/>
    <w:rsid w:val="00C114B6"/>
    <w:rsid w:val="00C12789"/>
    <w:rsid w:val="00C1345D"/>
    <w:rsid w:val="00C13C5F"/>
    <w:rsid w:val="00C13E15"/>
    <w:rsid w:val="00C142A2"/>
    <w:rsid w:val="00C14333"/>
    <w:rsid w:val="00C14C98"/>
    <w:rsid w:val="00C15E22"/>
    <w:rsid w:val="00C16250"/>
    <w:rsid w:val="00C17CA8"/>
    <w:rsid w:val="00C20427"/>
    <w:rsid w:val="00C20697"/>
    <w:rsid w:val="00C206C8"/>
    <w:rsid w:val="00C207A9"/>
    <w:rsid w:val="00C20A64"/>
    <w:rsid w:val="00C22AA2"/>
    <w:rsid w:val="00C23586"/>
    <w:rsid w:val="00C23795"/>
    <w:rsid w:val="00C23C7F"/>
    <w:rsid w:val="00C240B9"/>
    <w:rsid w:val="00C242E1"/>
    <w:rsid w:val="00C243F5"/>
    <w:rsid w:val="00C2452E"/>
    <w:rsid w:val="00C26604"/>
    <w:rsid w:val="00C26804"/>
    <w:rsid w:val="00C2711B"/>
    <w:rsid w:val="00C30F8E"/>
    <w:rsid w:val="00C314B0"/>
    <w:rsid w:val="00C31C94"/>
    <w:rsid w:val="00C32DC1"/>
    <w:rsid w:val="00C33B7E"/>
    <w:rsid w:val="00C33D57"/>
    <w:rsid w:val="00C34A0F"/>
    <w:rsid w:val="00C3543C"/>
    <w:rsid w:val="00C35EB0"/>
    <w:rsid w:val="00C360D6"/>
    <w:rsid w:val="00C36624"/>
    <w:rsid w:val="00C36A72"/>
    <w:rsid w:val="00C36E16"/>
    <w:rsid w:val="00C3753A"/>
    <w:rsid w:val="00C3756B"/>
    <w:rsid w:val="00C3766A"/>
    <w:rsid w:val="00C37C37"/>
    <w:rsid w:val="00C40A84"/>
    <w:rsid w:val="00C40FA1"/>
    <w:rsid w:val="00C42DD6"/>
    <w:rsid w:val="00C43C5D"/>
    <w:rsid w:val="00C43D5D"/>
    <w:rsid w:val="00C44924"/>
    <w:rsid w:val="00C44A86"/>
    <w:rsid w:val="00C45ACD"/>
    <w:rsid w:val="00C46482"/>
    <w:rsid w:val="00C464BF"/>
    <w:rsid w:val="00C467AC"/>
    <w:rsid w:val="00C471B1"/>
    <w:rsid w:val="00C51828"/>
    <w:rsid w:val="00C51A63"/>
    <w:rsid w:val="00C51ABF"/>
    <w:rsid w:val="00C51DC2"/>
    <w:rsid w:val="00C521CA"/>
    <w:rsid w:val="00C52460"/>
    <w:rsid w:val="00C52C61"/>
    <w:rsid w:val="00C53370"/>
    <w:rsid w:val="00C53AED"/>
    <w:rsid w:val="00C540E3"/>
    <w:rsid w:val="00C55535"/>
    <w:rsid w:val="00C558C6"/>
    <w:rsid w:val="00C55BF4"/>
    <w:rsid w:val="00C55E73"/>
    <w:rsid w:val="00C55FBB"/>
    <w:rsid w:val="00C57385"/>
    <w:rsid w:val="00C60EDA"/>
    <w:rsid w:val="00C60FDC"/>
    <w:rsid w:val="00C61FB4"/>
    <w:rsid w:val="00C6255F"/>
    <w:rsid w:val="00C62AA6"/>
    <w:rsid w:val="00C6325B"/>
    <w:rsid w:val="00C63492"/>
    <w:rsid w:val="00C64446"/>
    <w:rsid w:val="00C64C31"/>
    <w:rsid w:val="00C651A9"/>
    <w:rsid w:val="00C656A8"/>
    <w:rsid w:val="00C65AD9"/>
    <w:rsid w:val="00C65DCE"/>
    <w:rsid w:val="00C65E97"/>
    <w:rsid w:val="00C664BA"/>
    <w:rsid w:val="00C672B3"/>
    <w:rsid w:val="00C70634"/>
    <w:rsid w:val="00C71291"/>
    <w:rsid w:val="00C71827"/>
    <w:rsid w:val="00C71966"/>
    <w:rsid w:val="00C71A33"/>
    <w:rsid w:val="00C72F26"/>
    <w:rsid w:val="00C73707"/>
    <w:rsid w:val="00C73A62"/>
    <w:rsid w:val="00C741AA"/>
    <w:rsid w:val="00C74AFF"/>
    <w:rsid w:val="00C74DB2"/>
    <w:rsid w:val="00C75176"/>
    <w:rsid w:val="00C752FC"/>
    <w:rsid w:val="00C75E8B"/>
    <w:rsid w:val="00C76B8A"/>
    <w:rsid w:val="00C80440"/>
    <w:rsid w:val="00C82579"/>
    <w:rsid w:val="00C8357A"/>
    <w:rsid w:val="00C83735"/>
    <w:rsid w:val="00C83770"/>
    <w:rsid w:val="00C83D48"/>
    <w:rsid w:val="00C8484D"/>
    <w:rsid w:val="00C85180"/>
    <w:rsid w:val="00C85316"/>
    <w:rsid w:val="00C86347"/>
    <w:rsid w:val="00C8794B"/>
    <w:rsid w:val="00C879BE"/>
    <w:rsid w:val="00C87A73"/>
    <w:rsid w:val="00C90894"/>
    <w:rsid w:val="00C91540"/>
    <w:rsid w:val="00C91826"/>
    <w:rsid w:val="00C9198F"/>
    <w:rsid w:val="00C9236C"/>
    <w:rsid w:val="00C924B1"/>
    <w:rsid w:val="00C92791"/>
    <w:rsid w:val="00C92B15"/>
    <w:rsid w:val="00C92D2A"/>
    <w:rsid w:val="00C92FF9"/>
    <w:rsid w:val="00C93760"/>
    <w:rsid w:val="00C93AC7"/>
    <w:rsid w:val="00C94120"/>
    <w:rsid w:val="00C94156"/>
    <w:rsid w:val="00C94AC2"/>
    <w:rsid w:val="00C95B55"/>
    <w:rsid w:val="00C9629C"/>
    <w:rsid w:val="00C96EE4"/>
    <w:rsid w:val="00C971C7"/>
    <w:rsid w:val="00C9735A"/>
    <w:rsid w:val="00C97490"/>
    <w:rsid w:val="00C975C1"/>
    <w:rsid w:val="00C975CC"/>
    <w:rsid w:val="00C97B80"/>
    <w:rsid w:val="00C97C72"/>
    <w:rsid w:val="00CA01EA"/>
    <w:rsid w:val="00CA0B0A"/>
    <w:rsid w:val="00CA17C2"/>
    <w:rsid w:val="00CA1A8E"/>
    <w:rsid w:val="00CA1E1D"/>
    <w:rsid w:val="00CA27C1"/>
    <w:rsid w:val="00CA4C26"/>
    <w:rsid w:val="00CA6A2E"/>
    <w:rsid w:val="00CA798E"/>
    <w:rsid w:val="00CA7CB6"/>
    <w:rsid w:val="00CB0054"/>
    <w:rsid w:val="00CB05AE"/>
    <w:rsid w:val="00CB1BC4"/>
    <w:rsid w:val="00CB1E9E"/>
    <w:rsid w:val="00CB2D44"/>
    <w:rsid w:val="00CB3AC7"/>
    <w:rsid w:val="00CB3D99"/>
    <w:rsid w:val="00CB47DB"/>
    <w:rsid w:val="00CB4DC7"/>
    <w:rsid w:val="00CB5495"/>
    <w:rsid w:val="00CB5663"/>
    <w:rsid w:val="00CB63AF"/>
    <w:rsid w:val="00CB6A6F"/>
    <w:rsid w:val="00CB7146"/>
    <w:rsid w:val="00CB773A"/>
    <w:rsid w:val="00CB7A12"/>
    <w:rsid w:val="00CB7CF5"/>
    <w:rsid w:val="00CC042C"/>
    <w:rsid w:val="00CC045B"/>
    <w:rsid w:val="00CC0D3E"/>
    <w:rsid w:val="00CC197C"/>
    <w:rsid w:val="00CC2AC1"/>
    <w:rsid w:val="00CC2B1A"/>
    <w:rsid w:val="00CC384D"/>
    <w:rsid w:val="00CC3A30"/>
    <w:rsid w:val="00CC4146"/>
    <w:rsid w:val="00CC5527"/>
    <w:rsid w:val="00CC575B"/>
    <w:rsid w:val="00CC6235"/>
    <w:rsid w:val="00CC6FED"/>
    <w:rsid w:val="00CC7CE8"/>
    <w:rsid w:val="00CD005A"/>
    <w:rsid w:val="00CD08DF"/>
    <w:rsid w:val="00CD1AC4"/>
    <w:rsid w:val="00CD1ED1"/>
    <w:rsid w:val="00CD25DD"/>
    <w:rsid w:val="00CD30AA"/>
    <w:rsid w:val="00CD38E4"/>
    <w:rsid w:val="00CD3BE7"/>
    <w:rsid w:val="00CD5616"/>
    <w:rsid w:val="00CD58AA"/>
    <w:rsid w:val="00CD7246"/>
    <w:rsid w:val="00CD7492"/>
    <w:rsid w:val="00CD78A3"/>
    <w:rsid w:val="00CD7A94"/>
    <w:rsid w:val="00CD7B2E"/>
    <w:rsid w:val="00CD7C5E"/>
    <w:rsid w:val="00CE1159"/>
    <w:rsid w:val="00CE19C8"/>
    <w:rsid w:val="00CE1B3D"/>
    <w:rsid w:val="00CE1B91"/>
    <w:rsid w:val="00CE2013"/>
    <w:rsid w:val="00CE2754"/>
    <w:rsid w:val="00CE2AE4"/>
    <w:rsid w:val="00CE3398"/>
    <w:rsid w:val="00CE34BB"/>
    <w:rsid w:val="00CE3A26"/>
    <w:rsid w:val="00CE3A6B"/>
    <w:rsid w:val="00CE4B75"/>
    <w:rsid w:val="00CE4E29"/>
    <w:rsid w:val="00CE51E1"/>
    <w:rsid w:val="00CE5865"/>
    <w:rsid w:val="00CE6268"/>
    <w:rsid w:val="00CE75B7"/>
    <w:rsid w:val="00CE764B"/>
    <w:rsid w:val="00CE7794"/>
    <w:rsid w:val="00CE7F9A"/>
    <w:rsid w:val="00CF0289"/>
    <w:rsid w:val="00CF09F4"/>
    <w:rsid w:val="00CF2D21"/>
    <w:rsid w:val="00CF2E60"/>
    <w:rsid w:val="00CF35A8"/>
    <w:rsid w:val="00CF3FD6"/>
    <w:rsid w:val="00CF4459"/>
    <w:rsid w:val="00CF4C66"/>
    <w:rsid w:val="00CF5F19"/>
    <w:rsid w:val="00CF5FA8"/>
    <w:rsid w:val="00CF6765"/>
    <w:rsid w:val="00CF76DC"/>
    <w:rsid w:val="00D00140"/>
    <w:rsid w:val="00D00211"/>
    <w:rsid w:val="00D00396"/>
    <w:rsid w:val="00D006A1"/>
    <w:rsid w:val="00D00FEF"/>
    <w:rsid w:val="00D0117B"/>
    <w:rsid w:val="00D01B0D"/>
    <w:rsid w:val="00D01C24"/>
    <w:rsid w:val="00D01C7A"/>
    <w:rsid w:val="00D02788"/>
    <w:rsid w:val="00D02BA9"/>
    <w:rsid w:val="00D02F2E"/>
    <w:rsid w:val="00D04413"/>
    <w:rsid w:val="00D04778"/>
    <w:rsid w:val="00D05405"/>
    <w:rsid w:val="00D057DF"/>
    <w:rsid w:val="00D05A04"/>
    <w:rsid w:val="00D05A3E"/>
    <w:rsid w:val="00D06309"/>
    <w:rsid w:val="00D06841"/>
    <w:rsid w:val="00D06927"/>
    <w:rsid w:val="00D070F3"/>
    <w:rsid w:val="00D073C4"/>
    <w:rsid w:val="00D079D8"/>
    <w:rsid w:val="00D07AA5"/>
    <w:rsid w:val="00D102D0"/>
    <w:rsid w:val="00D1101B"/>
    <w:rsid w:val="00D1171A"/>
    <w:rsid w:val="00D1206F"/>
    <w:rsid w:val="00D12274"/>
    <w:rsid w:val="00D1290D"/>
    <w:rsid w:val="00D13928"/>
    <w:rsid w:val="00D14451"/>
    <w:rsid w:val="00D146E9"/>
    <w:rsid w:val="00D14712"/>
    <w:rsid w:val="00D147A9"/>
    <w:rsid w:val="00D14EAF"/>
    <w:rsid w:val="00D15138"/>
    <w:rsid w:val="00D16068"/>
    <w:rsid w:val="00D163EE"/>
    <w:rsid w:val="00D16A81"/>
    <w:rsid w:val="00D17376"/>
    <w:rsid w:val="00D17658"/>
    <w:rsid w:val="00D20369"/>
    <w:rsid w:val="00D20D54"/>
    <w:rsid w:val="00D210CA"/>
    <w:rsid w:val="00D213E4"/>
    <w:rsid w:val="00D21464"/>
    <w:rsid w:val="00D217EB"/>
    <w:rsid w:val="00D2190E"/>
    <w:rsid w:val="00D22725"/>
    <w:rsid w:val="00D22854"/>
    <w:rsid w:val="00D22983"/>
    <w:rsid w:val="00D22BB3"/>
    <w:rsid w:val="00D2316E"/>
    <w:rsid w:val="00D23316"/>
    <w:rsid w:val="00D234B1"/>
    <w:rsid w:val="00D24185"/>
    <w:rsid w:val="00D2418E"/>
    <w:rsid w:val="00D2499A"/>
    <w:rsid w:val="00D24B8D"/>
    <w:rsid w:val="00D24ECA"/>
    <w:rsid w:val="00D2571F"/>
    <w:rsid w:val="00D26770"/>
    <w:rsid w:val="00D267FA"/>
    <w:rsid w:val="00D269AD"/>
    <w:rsid w:val="00D27716"/>
    <w:rsid w:val="00D277E2"/>
    <w:rsid w:val="00D27872"/>
    <w:rsid w:val="00D279E6"/>
    <w:rsid w:val="00D27B7B"/>
    <w:rsid w:val="00D27C76"/>
    <w:rsid w:val="00D27CB0"/>
    <w:rsid w:val="00D30F3A"/>
    <w:rsid w:val="00D30F85"/>
    <w:rsid w:val="00D313EE"/>
    <w:rsid w:val="00D316B1"/>
    <w:rsid w:val="00D31DE2"/>
    <w:rsid w:val="00D32990"/>
    <w:rsid w:val="00D32CB3"/>
    <w:rsid w:val="00D331C3"/>
    <w:rsid w:val="00D3387B"/>
    <w:rsid w:val="00D3468E"/>
    <w:rsid w:val="00D34C24"/>
    <w:rsid w:val="00D351EA"/>
    <w:rsid w:val="00D36BB7"/>
    <w:rsid w:val="00D36DB0"/>
    <w:rsid w:val="00D3705E"/>
    <w:rsid w:val="00D40AB5"/>
    <w:rsid w:val="00D40AF8"/>
    <w:rsid w:val="00D40C1A"/>
    <w:rsid w:val="00D40FDE"/>
    <w:rsid w:val="00D41481"/>
    <w:rsid w:val="00D415B8"/>
    <w:rsid w:val="00D418A8"/>
    <w:rsid w:val="00D41913"/>
    <w:rsid w:val="00D41978"/>
    <w:rsid w:val="00D41BA4"/>
    <w:rsid w:val="00D41F67"/>
    <w:rsid w:val="00D42C95"/>
    <w:rsid w:val="00D43370"/>
    <w:rsid w:val="00D43403"/>
    <w:rsid w:val="00D43CF0"/>
    <w:rsid w:val="00D4430D"/>
    <w:rsid w:val="00D44AB5"/>
    <w:rsid w:val="00D44EC8"/>
    <w:rsid w:val="00D45971"/>
    <w:rsid w:val="00D45DAC"/>
    <w:rsid w:val="00D45E5F"/>
    <w:rsid w:val="00D47BDE"/>
    <w:rsid w:val="00D501DB"/>
    <w:rsid w:val="00D50897"/>
    <w:rsid w:val="00D51496"/>
    <w:rsid w:val="00D514F7"/>
    <w:rsid w:val="00D51EB1"/>
    <w:rsid w:val="00D52949"/>
    <w:rsid w:val="00D53384"/>
    <w:rsid w:val="00D538A7"/>
    <w:rsid w:val="00D53AF8"/>
    <w:rsid w:val="00D53C02"/>
    <w:rsid w:val="00D542C5"/>
    <w:rsid w:val="00D54775"/>
    <w:rsid w:val="00D54B7F"/>
    <w:rsid w:val="00D5529F"/>
    <w:rsid w:val="00D55539"/>
    <w:rsid w:val="00D55938"/>
    <w:rsid w:val="00D55A03"/>
    <w:rsid w:val="00D603DA"/>
    <w:rsid w:val="00D60ED5"/>
    <w:rsid w:val="00D61776"/>
    <w:rsid w:val="00D620FD"/>
    <w:rsid w:val="00D62B00"/>
    <w:rsid w:val="00D62E71"/>
    <w:rsid w:val="00D63641"/>
    <w:rsid w:val="00D63DA2"/>
    <w:rsid w:val="00D640C6"/>
    <w:rsid w:val="00D64108"/>
    <w:rsid w:val="00D644B8"/>
    <w:rsid w:val="00D6477D"/>
    <w:rsid w:val="00D64BF1"/>
    <w:rsid w:val="00D64E70"/>
    <w:rsid w:val="00D64E96"/>
    <w:rsid w:val="00D65073"/>
    <w:rsid w:val="00D650BC"/>
    <w:rsid w:val="00D65362"/>
    <w:rsid w:val="00D65548"/>
    <w:rsid w:val="00D65D61"/>
    <w:rsid w:val="00D66121"/>
    <w:rsid w:val="00D66B43"/>
    <w:rsid w:val="00D67B1B"/>
    <w:rsid w:val="00D67B86"/>
    <w:rsid w:val="00D700DA"/>
    <w:rsid w:val="00D7042E"/>
    <w:rsid w:val="00D70992"/>
    <w:rsid w:val="00D70DE0"/>
    <w:rsid w:val="00D71126"/>
    <w:rsid w:val="00D720C0"/>
    <w:rsid w:val="00D72563"/>
    <w:rsid w:val="00D7267F"/>
    <w:rsid w:val="00D726AD"/>
    <w:rsid w:val="00D72B52"/>
    <w:rsid w:val="00D72DC1"/>
    <w:rsid w:val="00D7326A"/>
    <w:rsid w:val="00D73F60"/>
    <w:rsid w:val="00D740CA"/>
    <w:rsid w:val="00D74509"/>
    <w:rsid w:val="00D75212"/>
    <w:rsid w:val="00D75359"/>
    <w:rsid w:val="00D7539D"/>
    <w:rsid w:val="00D7647E"/>
    <w:rsid w:val="00D77C2E"/>
    <w:rsid w:val="00D8097F"/>
    <w:rsid w:val="00D8172A"/>
    <w:rsid w:val="00D81E16"/>
    <w:rsid w:val="00D82C52"/>
    <w:rsid w:val="00D831D8"/>
    <w:rsid w:val="00D83421"/>
    <w:rsid w:val="00D836EF"/>
    <w:rsid w:val="00D848D5"/>
    <w:rsid w:val="00D85728"/>
    <w:rsid w:val="00D85D92"/>
    <w:rsid w:val="00D865E1"/>
    <w:rsid w:val="00D8688E"/>
    <w:rsid w:val="00D90E74"/>
    <w:rsid w:val="00D912B3"/>
    <w:rsid w:val="00D918B1"/>
    <w:rsid w:val="00D91DC9"/>
    <w:rsid w:val="00D93037"/>
    <w:rsid w:val="00D93951"/>
    <w:rsid w:val="00D95176"/>
    <w:rsid w:val="00D952D9"/>
    <w:rsid w:val="00D956D6"/>
    <w:rsid w:val="00D95702"/>
    <w:rsid w:val="00D95CE7"/>
    <w:rsid w:val="00D97116"/>
    <w:rsid w:val="00D97884"/>
    <w:rsid w:val="00D97A00"/>
    <w:rsid w:val="00D97F4E"/>
    <w:rsid w:val="00DA0B13"/>
    <w:rsid w:val="00DA0C26"/>
    <w:rsid w:val="00DA0E56"/>
    <w:rsid w:val="00DA0F62"/>
    <w:rsid w:val="00DA10AF"/>
    <w:rsid w:val="00DA11F8"/>
    <w:rsid w:val="00DA1B23"/>
    <w:rsid w:val="00DA2796"/>
    <w:rsid w:val="00DA2928"/>
    <w:rsid w:val="00DA29DA"/>
    <w:rsid w:val="00DA2E50"/>
    <w:rsid w:val="00DA2E7B"/>
    <w:rsid w:val="00DA2EF9"/>
    <w:rsid w:val="00DA3395"/>
    <w:rsid w:val="00DA35FF"/>
    <w:rsid w:val="00DA395F"/>
    <w:rsid w:val="00DA39E5"/>
    <w:rsid w:val="00DA402F"/>
    <w:rsid w:val="00DA4B3B"/>
    <w:rsid w:val="00DA4F0A"/>
    <w:rsid w:val="00DA5250"/>
    <w:rsid w:val="00DA6C31"/>
    <w:rsid w:val="00DA6F4F"/>
    <w:rsid w:val="00DA7EB1"/>
    <w:rsid w:val="00DB0C99"/>
    <w:rsid w:val="00DB1437"/>
    <w:rsid w:val="00DB14E8"/>
    <w:rsid w:val="00DB16F9"/>
    <w:rsid w:val="00DB1B25"/>
    <w:rsid w:val="00DB21CE"/>
    <w:rsid w:val="00DB2D41"/>
    <w:rsid w:val="00DB2FA9"/>
    <w:rsid w:val="00DB39FF"/>
    <w:rsid w:val="00DB3B98"/>
    <w:rsid w:val="00DB3C3E"/>
    <w:rsid w:val="00DB4143"/>
    <w:rsid w:val="00DB4A01"/>
    <w:rsid w:val="00DB5033"/>
    <w:rsid w:val="00DB71F3"/>
    <w:rsid w:val="00DB7EFB"/>
    <w:rsid w:val="00DB7FE5"/>
    <w:rsid w:val="00DC03AE"/>
    <w:rsid w:val="00DC0C30"/>
    <w:rsid w:val="00DC0FAF"/>
    <w:rsid w:val="00DC19F3"/>
    <w:rsid w:val="00DC24FA"/>
    <w:rsid w:val="00DC3264"/>
    <w:rsid w:val="00DC3D86"/>
    <w:rsid w:val="00DC4A5F"/>
    <w:rsid w:val="00DC5AA1"/>
    <w:rsid w:val="00DC65C6"/>
    <w:rsid w:val="00DD06AA"/>
    <w:rsid w:val="00DD1391"/>
    <w:rsid w:val="00DD14B4"/>
    <w:rsid w:val="00DD1D4E"/>
    <w:rsid w:val="00DD28E5"/>
    <w:rsid w:val="00DD28F7"/>
    <w:rsid w:val="00DD2A6F"/>
    <w:rsid w:val="00DD2C89"/>
    <w:rsid w:val="00DD3537"/>
    <w:rsid w:val="00DD380C"/>
    <w:rsid w:val="00DD3AEE"/>
    <w:rsid w:val="00DD3F99"/>
    <w:rsid w:val="00DD5332"/>
    <w:rsid w:val="00DD555A"/>
    <w:rsid w:val="00DD6788"/>
    <w:rsid w:val="00DD69D6"/>
    <w:rsid w:val="00DD73AE"/>
    <w:rsid w:val="00DE020B"/>
    <w:rsid w:val="00DE1E6B"/>
    <w:rsid w:val="00DE27BF"/>
    <w:rsid w:val="00DE29D7"/>
    <w:rsid w:val="00DE2BD6"/>
    <w:rsid w:val="00DE2FE8"/>
    <w:rsid w:val="00DE433D"/>
    <w:rsid w:val="00DE4698"/>
    <w:rsid w:val="00DE47A1"/>
    <w:rsid w:val="00DE4FFF"/>
    <w:rsid w:val="00DE5018"/>
    <w:rsid w:val="00DE524A"/>
    <w:rsid w:val="00DE53FF"/>
    <w:rsid w:val="00DE6864"/>
    <w:rsid w:val="00DE6F32"/>
    <w:rsid w:val="00DE7CD2"/>
    <w:rsid w:val="00DE7F6F"/>
    <w:rsid w:val="00DF08FB"/>
    <w:rsid w:val="00DF0A9F"/>
    <w:rsid w:val="00DF0C40"/>
    <w:rsid w:val="00DF146C"/>
    <w:rsid w:val="00DF23A8"/>
    <w:rsid w:val="00DF2997"/>
    <w:rsid w:val="00DF33F3"/>
    <w:rsid w:val="00DF3639"/>
    <w:rsid w:val="00DF371B"/>
    <w:rsid w:val="00DF3CCF"/>
    <w:rsid w:val="00DF3D8D"/>
    <w:rsid w:val="00DF3FEB"/>
    <w:rsid w:val="00DF4827"/>
    <w:rsid w:val="00DF4F8E"/>
    <w:rsid w:val="00DF503E"/>
    <w:rsid w:val="00DF77D1"/>
    <w:rsid w:val="00DF7809"/>
    <w:rsid w:val="00DF7940"/>
    <w:rsid w:val="00DF7CE0"/>
    <w:rsid w:val="00E00056"/>
    <w:rsid w:val="00E00C14"/>
    <w:rsid w:val="00E01077"/>
    <w:rsid w:val="00E0229E"/>
    <w:rsid w:val="00E0299A"/>
    <w:rsid w:val="00E02AA2"/>
    <w:rsid w:val="00E0362F"/>
    <w:rsid w:val="00E03D45"/>
    <w:rsid w:val="00E04077"/>
    <w:rsid w:val="00E0448F"/>
    <w:rsid w:val="00E048E7"/>
    <w:rsid w:val="00E04FA7"/>
    <w:rsid w:val="00E05AE0"/>
    <w:rsid w:val="00E05E9D"/>
    <w:rsid w:val="00E075CB"/>
    <w:rsid w:val="00E0762F"/>
    <w:rsid w:val="00E07AE3"/>
    <w:rsid w:val="00E1034A"/>
    <w:rsid w:val="00E105C3"/>
    <w:rsid w:val="00E1137D"/>
    <w:rsid w:val="00E11D1D"/>
    <w:rsid w:val="00E1236A"/>
    <w:rsid w:val="00E127DB"/>
    <w:rsid w:val="00E12E9D"/>
    <w:rsid w:val="00E1348C"/>
    <w:rsid w:val="00E13650"/>
    <w:rsid w:val="00E13E1F"/>
    <w:rsid w:val="00E14C57"/>
    <w:rsid w:val="00E15F59"/>
    <w:rsid w:val="00E16C1D"/>
    <w:rsid w:val="00E1751D"/>
    <w:rsid w:val="00E17941"/>
    <w:rsid w:val="00E17A29"/>
    <w:rsid w:val="00E2037C"/>
    <w:rsid w:val="00E20A08"/>
    <w:rsid w:val="00E210AC"/>
    <w:rsid w:val="00E213FC"/>
    <w:rsid w:val="00E21430"/>
    <w:rsid w:val="00E2257B"/>
    <w:rsid w:val="00E22FE3"/>
    <w:rsid w:val="00E24455"/>
    <w:rsid w:val="00E248BB"/>
    <w:rsid w:val="00E252AA"/>
    <w:rsid w:val="00E25470"/>
    <w:rsid w:val="00E2586F"/>
    <w:rsid w:val="00E25F58"/>
    <w:rsid w:val="00E266A5"/>
    <w:rsid w:val="00E26A08"/>
    <w:rsid w:val="00E26F6B"/>
    <w:rsid w:val="00E304FA"/>
    <w:rsid w:val="00E306D1"/>
    <w:rsid w:val="00E30A54"/>
    <w:rsid w:val="00E30F35"/>
    <w:rsid w:val="00E313E8"/>
    <w:rsid w:val="00E328A1"/>
    <w:rsid w:val="00E32CB8"/>
    <w:rsid w:val="00E3376E"/>
    <w:rsid w:val="00E34480"/>
    <w:rsid w:val="00E34712"/>
    <w:rsid w:val="00E34CDD"/>
    <w:rsid w:val="00E35100"/>
    <w:rsid w:val="00E35220"/>
    <w:rsid w:val="00E35326"/>
    <w:rsid w:val="00E35686"/>
    <w:rsid w:val="00E35930"/>
    <w:rsid w:val="00E35E6D"/>
    <w:rsid w:val="00E36BFE"/>
    <w:rsid w:val="00E37817"/>
    <w:rsid w:val="00E37FB4"/>
    <w:rsid w:val="00E409D8"/>
    <w:rsid w:val="00E40A19"/>
    <w:rsid w:val="00E40FD5"/>
    <w:rsid w:val="00E411CD"/>
    <w:rsid w:val="00E41A45"/>
    <w:rsid w:val="00E41F65"/>
    <w:rsid w:val="00E42550"/>
    <w:rsid w:val="00E429CA"/>
    <w:rsid w:val="00E4391D"/>
    <w:rsid w:val="00E43977"/>
    <w:rsid w:val="00E441F4"/>
    <w:rsid w:val="00E46A98"/>
    <w:rsid w:val="00E46D81"/>
    <w:rsid w:val="00E472C6"/>
    <w:rsid w:val="00E474B4"/>
    <w:rsid w:val="00E476E5"/>
    <w:rsid w:val="00E47AFC"/>
    <w:rsid w:val="00E50536"/>
    <w:rsid w:val="00E50A2C"/>
    <w:rsid w:val="00E50DA6"/>
    <w:rsid w:val="00E510ED"/>
    <w:rsid w:val="00E51301"/>
    <w:rsid w:val="00E51747"/>
    <w:rsid w:val="00E52056"/>
    <w:rsid w:val="00E528E2"/>
    <w:rsid w:val="00E538B2"/>
    <w:rsid w:val="00E54371"/>
    <w:rsid w:val="00E54AFA"/>
    <w:rsid w:val="00E54B89"/>
    <w:rsid w:val="00E561E2"/>
    <w:rsid w:val="00E565E3"/>
    <w:rsid w:val="00E56E64"/>
    <w:rsid w:val="00E576B7"/>
    <w:rsid w:val="00E57C6F"/>
    <w:rsid w:val="00E57D8A"/>
    <w:rsid w:val="00E6016F"/>
    <w:rsid w:val="00E60430"/>
    <w:rsid w:val="00E60929"/>
    <w:rsid w:val="00E612B2"/>
    <w:rsid w:val="00E61E47"/>
    <w:rsid w:val="00E629DB"/>
    <w:rsid w:val="00E62F01"/>
    <w:rsid w:val="00E635C5"/>
    <w:rsid w:val="00E635F7"/>
    <w:rsid w:val="00E63832"/>
    <w:rsid w:val="00E639C2"/>
    <w:rsid w:val="00E63D01"/>
    <w:rsid w:val="00E63FC5"/>
    <w:rsid w:val="00E6459A"/>
    <w:rsid w:val="00E646A0"/>
    <w:rsid w:val="00E64BFD"/>
    <w:rsid w:val="00E650DD"/>
    <w:rsid w:val="00E65446"/>
    <w:rsid w:val="00E659F2"/>
    <w:rsid w:val="00E65BB3"/>
    <w:rsid w:val="00E66333"/>
    <w:rsid w:val="00E67575"/>
    <w:rsid w:val="00E67953"/>
    <w:rsid w:val="00E70596"/>
    <w:rsid w:val="00E70749"/>
    <w:rsid w:val="00E70CE1"/>
    <w:rsid w:val="00E70F1A"/>
    <w:rsid w:val="00E7187B"/>
    <w:rsid w:val="00E71893"/>
    <w:rsid w:val="00E73C0A"/>
    <w:rsid w:val="00E73C63"/>
    <w:rsid w:val="00E73ECD"/>
    <w:rsid w:val="00E74793"/>
    <w:rsid w:val="00E74A8B"/>
    <w:rsid w:val="00E74ACB"/>
    <w:rsid w:val="00E74D16"/>
    <w:rsid w:val="00E750CC"/>
    <w:rsid w:val="00E75344"/>
    <w:rsid w:val="00E7577E"/>
    <w:rsid w:val="00E75D83"/>
    <w:rsid w:val="00E76537"/>
    <w:rsid w:val="00E76635"/>
    <w:rsid w:val="00E768B7"/>
    <w:rsid w:val="00E77A9C"/>
    <w:rsid w:val="00E77ECF"/>
    <w:rsid w:val="00E77EDA"/>
    <w:rsid w:val="00E8061B"/>
    <w:rsid w:val="00E807C8"/>
    <w:rsid w:val="00E80851"/>
    <w:rsid w:val="00E80A35"/>
    <w:rsid w:val="00E80A7A"/>
    <w:rsid w:val="00E814A0"/>
    <w:rsid w:val="00E819B4"/>
    <w:rsid w:val="00E81EDA"/>
    <w:rsid w:val="00E81FC1"/>
    <w:rsid w:val="00E826B8"/>
    <w:rsid w:val="00E82B9A"/>
    <w:rsid w:val="00E82CF3"/>
    <w:rsid w:val="00E83DDA"/>
    <w:rsid w:val="00E83E18"/>
    <w:rsid w:val="00E83FB8"/>
    <w:rsid w:val="00E84C83"/>
    <w:rsid w:val="00E84EEC"/>
    <w:rsid w:val="00E85038"/>
    <w:rsid w:val="00E8696D"/>
    <w:rsid w:val="00E86BA6"/>
    <w:rsid w:val="00E86C47"/>
    <w:rsid w:val="00E87525"/>
    <w:rsid w:val="00E87AA7"/>
    <w:rsid w:val="00E87B9B"/>
    <w:rsid w:val="00E87FEB"/>
    <w:rsid w:val="00E90041"/>
    <w:rsid w:val="00E90D05"/>
    <w:rsid w:val="00E9110F"/>
    <w:rsid w:val="00E91646"/>
    <w:rsid w:val="00E9207B"/>
    <w:rsid w:val="00E922E5"/>
    <w:rsid w:val="00E92372"/>
    <w:rsid w:val="00E92F9F"/>
    <w:rsid w:val="00E943E8"/>
    <w:rsid w:val="00E94DE0"/>
    <w:rsid w:val="00E96683"/>
    <w:rsid w:val="00E96709"/>
    <w:rsid w:val="00E975CB"/>
    <w:rsid w:val="00E97785"/>
    <w:rsid w:val="00EA0145"/>
    <w:rsid w:val="00EA0642"/>
    <w:rsid w:val="00EA0B00"/>
    <w:rsid w:val="00EA17AC"/>
    <w:rsid w:val="00EA2652"/>
    <w:rsid w:val="00EA2B11"/>
    <w:rsid w:val="00EA2E87"/>
    <w:rsid w:val="00EA3620"/>
    <w:rsid w:val="00EA378F"/>
    <w:rsid w:val="00EA38A0"/>
    <w:rsid w:val="00EA3D79"/>
    <w:rsid w:val="00EA4D40"/>
    <w:rsid w:val="00EA4E96"/>
    <w:rsid w:val="00EA55D3"/>
    <w:rsid w:val="00EA6009"/>
    <w:rsid w:val="00EA6225"/>
    <w:rsid w:val="00EA67D2"/>
    <w:rsid w:val="00EA7454"/>
    <w:rsid w:val="00EA7F1B"/>
    <w:rsid w:val="00EB0866"/>
    <w:rsid w:val="00EB1FF9"/>
    <w:rsid w:val="00EB20A3"/>
    <w:rsid w:val="00EB2290"/>
    <w:rsid w:val="00EB273F"/>
    <w:rsid w:val="00EB343F"/>
    <w:rsid w:val="00EB3AA9"/>
    <w:rsid w:val="00EB3B5F"/>
    <w:rsid w:val="00EB3F42"/>
    <w:rsid w:val="00EB4534"/>
    <w:rsid w:val="00EB4900"/>
    <w:rsid w:val="00EB4C15"/>
    <w:rsid w:val="00EB4D9D"/>
    <w:rsid w:val="00EB5B62"/>
    <w:rsid w:val="00EB6A41"/>
    <w:rsid w:val="00EB7BEB"/>
    <w:rsid w:val="00EC02FF"/>
    <w:rsid w:val="00EC0467"/>
    <w:rsid w:val="00EC17A0"/>
    <w:rsid w:val="00EC2A3F"/>
    <w:rsid w:val="00EC2EF0"/>
    <w:rsid w:val="00EC30AA"/>
    <w:rsid w:val="00EC3442"/>
    <w:rsid w:val="00EC3480"/>
    <w:rsid w:val="00EC5A11"/>
    <w:rsid w:val="00EC5BD0"/>
    <w:rsid w:val="00EC6766"/>
    <w:rsid w:val="00EC71E9"/>
    <w:rsid w:val="00EC7BC3"/>
    <w:rsid w:val="00ED039F"/>
    <w:rsid w:val="00ED04B8"/>
    <w:rsid w:val="00ED0706"/>
    <w:rsid w:val="00ED0921"/>
    <w:rsid w:val="00ED102C"/>
    <w:rsid w:val="00ED110E"/>
    <w:rsid w:val="00ED1245"/>
    <w:rsid w:val="00ED14A6"/>
    <w:rsid w:val="00ED1895"/>
    <w:rsid w:val="00ED1F74"/>
    <w:rsid w:val="00ED207A"/>
    <w:rsid w:val="00ED23D2"/>
    <w:rsid w:val="00ED2482"/>
    <w:rsid w:val="00ED2E53"/>
    <w:rsid w:val="00ED3011"/>
    <w:rsid w:val="00ED3098"/>
    <w:rsid w:val="00ED4167"/>
    <w:rsid w:val="00ED441A"/>
    <w:rsid w:val="00ED5223"/>
    <w:rsid w:val="00ED5A26"/>
    <w:rsid w:val="00ED5AF3"/>
    <w:rsid w:val="00ED6422"/>
    <w:rsid w:val="00ED6D50"/>
    <w:rsid w:val="00ED7354"/>
    <w:rsid w:val="00ED7600"/>
    <w:rsid w:val="00EE02B2"/>
    <w:rsid w:val="00EE03D1"/>
    <w:rsid w:val="00EE07A6"/>
    <w:rsid w:val="00EE10C4"/>
    <w:rsid w:val="00EE15AA"/>
    <w:rsid w:val="00EE1EA7"/>
    <w:rsid w:val="00EE2214"/>
    <w:rsid w:val="00EE2759"/>
    <w:rsid w:val="00EE2F82"/>
    <w:rsid w:val="00EE344F"/>
    <w:rsid w:val="00EE3CC4"/>
    <w:rsid w:val="00EE3E5D"/>
    <w:rsid w:val="00EE3FBA"/>
    <w:rsid w:val="00EE4948"/>
    <w:rsid w:val="00EE4B4D"/>
    <w:rsid w:val="00EE4C3A"/>
    <w:rsid w:val="00EE4E8F"/>
    <w:rsid w:val="00EE517A"/>
    <w:rsid w:val="00EE579C"/>
    <w:rsid w:val="00EE6AC9"/>
    <w:rsid w:val="00EE7707"/>
    <w:rsid w:val="00EE785E"/>
    <w:rsid w:val="00EE796F"/>
    <w:rsid w:val="00EF1528"/>
    <w:rsid w:val="00EF16D8"/>
    <w:rsid w:val="00EF2309"/>
    <w:rsid w:val="00EF2355"/>
    <w:rsid w:val="00EF27F8"/>
    <w:rsid w:val="00EF29AC"/>
    <w:rsid w:val="00EF2A70"/>
    <w:rsid w:val="00EF2D80"/>
    <w:rsid w:val="00EF31D1"/>
    <w:rsid w:val="00EF37C8"/>
    <w:rsid w:val="00EF3F21"/>
    <w:rsid w:val="00EF436E"/>
    <w:rsid w:val="00EF4434"/>
    <w:rsid w:val="00EF695A"/>
    <w:rsid w:val="00EF6C1F"/>
    <w:rsid w:val="00F003DA"/>
    <w:rsid w:val="00F00704"/>
    <w:rsid w:val="00F0163F"/>
    <w:rsid w:val="00F01A0D"/>
    <w:rsid w:val="00F02720"/>
    <w:rsid w:val="00F0314C"/>
    <w:rsid w:val="00F0363D"/>
    <w:rsid w:val="00F036C5"/>
    <w:rsid w:val="00F03756"/>
    <w:rsid w:val="00F0388F"/>
    <w:rsid w:val="00F03D4C"/>
    <w:rsid w:val="00F04230"/>
    <w:rsid w:val="00F043C4"/>
    <w:rsid w:val="00F050F6"/>
    <w:rsid w:val="00F059CA"/>
    <w:rsid w:val="00F05CFB"/>
    <w:rsid w:val="00F06213"/>
    <w:rsid w:val="00F0660E"/>
    <w:rsid w:val="00F067E2"/>
    <w:rsid w:val="00F1046B"/>
    <w:rsid w:val="00F10E4A"/>
    <w:rsid w:val="00F12C55"/>
    <w:rsid w:val="00F12D86"/>
    <w:rsid w:val="00F1362C"/>
    <w:rsid w:val="00F1379A"/>
    <w:rsid w:val="00F14855"/>
    <w:rsid w:val="00F14A2F"/>
    <w:rsid w:val="00F14ACB"/>
    <w:rsid w:val="00F14EF4"/>
    <w:rsid w:val="00F14F12"/>
    <w:rsid w:val="00F15075"/>
    <w:rsid w:val="00F16023"/>
    <w:rsid w:val="00F16A63"/>
    <w:rsid w:val="00F1713C"/>
    <w:rsid w:val="00F172A8"/>
    <w:rsid w:val="00F17923"/>
    <w:rsid w:val="00F202FA"/>
    <w:rsid w:val="00F20FB7"/>
    <w:rsid w:val="00F21358"/>
    <w:rsid w:val="00F21998"/>
    <w:rsid w:val="00F21C24"/>
    <w:rsid w:val="00F22015"/>
    <w:rsid w:val="00F224A9"/>
    <w:rsid w:val="00F22BBC"/>
    <w:rsid w:val="00F22F9E"/>
    <w:rsid w:val="00F230A9"/>
    <w:rsid w:val="00F237D5"/>
    <w:rsid w:val="00F23AEA"/>
    <w:rsid w:val="00F24606"/>
    <w:rsid w:val="00F24998"/>
    <w:rsid w:val="00F25D28"/>
    <w:rsid w:val="00F2622F"/>
    <w:rsid w:val="00F26C01"/>
    <w:rsid w:val="00F26EF3"/>
    <w:rsid w:val="00F277A6"/>
    <w:rsid w:val="00F303B0"/>
    <w:rsid w:val="00F30ACF"/>
    <w:rsid w:val="00F30AEE"/>
    <w:rsid w:val="00F30C17"/>
    <w:rsid w:val="00F31629"/>
    <w:rsid w:val="00F33462"/>
    <w:rsid w:val="00F3397F"/>
    <w:rsid w:val="00F339EC"/>
    <w:rsid w:val="00F3592B"/>
    <w:rsid w:val="00F35A66"/>
    <w:rsid w:val="00F35D44"/>
    <w:rsid w:val="00F35DE7"/>
    <w:rsid w:val="00F366AC"/>
    <w:rsid w:val="00F36882"/>
    <w:rsid w:val="00F368D6"/>
    <w:rsid w:val="00F36951"/>
    <w:rsid w:val="00F36B2D"/>
    <w:rsid w:val="00F36D5A"/>
    <w:rsid w:val="00F36FE8"/>
    <w:rsid w:val="00F370A7"/>
    <w:rsid w:val="00F375CB"/>
    <w:rsid w:val="00F377C2"/>
    <w:rsid w:val="00F409FD"/>
    <w:rsid w:val="00F40E39"/>
    <w:rsid w:val="00F41591"/>
    <w:rsid w:val="00F419C8"/>
    <w:rsid w:val="00F421FC"/>
    <w:rsid w:val="00F42C37"/>
    <w:rsid w:val="00F4300E"/>
    <w:rsid w:val="00F43F15"/>
    <w:rsid w:val="00F440D5"/>
    <w:rsid w:val="00F44127"/>
    <w:rsid w:val="00F44212"/>
    <w:rsid w:val="00F44605"/>
    <w:rsid w:val="00F452C8"/>
    <w:rsid w:val="00F456A2"/>
    <w:rsid w:val="00F4589A"/>
    <w:rsid w:val="00F45A29"/>
    <w:rsid w:val="00F45CF3"/>
    <w:rsid w:val="00F461F0"/>
    <w:rsid w:val="00F46D79"/>
    <w:rsid w:val="00F47808"/>
    <w:rsid w:val="00F47D4E"/>
    <w:rsid w:val="00F5094E"/>
    <w:rsid w:val="00F52956"/>
    <w:rsid w:val="00F52E47"/>
    <w:rsid w:val="00F532B4"/>
    <w:rsid w:val="00F532C1"/>
    <w:rsid w:val="00F534EF"/>
    <w:rsid w:val="00F5360A"/>
    <w:rsid w:val="00F53C5B"/>
    <w:rsid w:val="00F551C5"/>
    <w:rsid w:val="00F55B28"/>
    <w:rsid w:val="00F56212"/>
    <w:rsid w:val="00F56309"/>
    <w:rsid w:val="00F56357"/>
    <w:rsid w:val="00F57773"/>
    <w:rsid w:val="00F578CE"/>
    <w:rsid w:val="00F607B6"/>
    <w:rsid w:val="00F60FB8"/>
    <w:rsid w:val="00F63141"/>
    <w:rsid w:val="00F63A99"/>
    <w:rsid w:val="00F63D1B"/>
    <w:rsid w:val="00F648D1"/>
    <w:rsid w:val="00F65EEB"/>
    <w:rsid w:val="00F666C4"/>
    <w:rsid w:val="00F672F9"/>
    <w:rsid w:val="00F673A4"/>
    <w:rsid w:val="00F67647"/>
    <w:rsid w:val="00F67836"/>
    <w:rsid w:val="00F67F95"/>
    <w:rsid w:val="00F70179"/>
    <w:rsid w:val="00F70A05"/>
    <w:rsid w:val="00F71007"/>
    <w:rsid w:val="00F71B4C"/>
    <w:rsid w:val="00F71B78"/>
    <w:rsid w:val="00F73BC3"/>
    <w:rsid w:val="00F748BB"/>
    <w:rsid w:val="00F74B74"/>
    <w:rsid w:val="00F7531B"/>
    <w:rsid w:val="00F7573E"/>
    <w:rsid w:val="00F75B31"/>
    <w:rsid w:val="00F75E7E"/>
    <w:rsid w:val="00F76908"/>
    <w:rsid w:val="00F76F14"/>
    <w:rsid w:val="00F813E1"/>
    <w:rsid w:val="00F82419"/>
    <w:rsid w:val="00F824F5"/>
    <w:rsid w:val="00F83304"/>
    <w:rsid w:val="00F83A23"/>
    <w:rsid w:val="00F83EB7"/>
    <w:rsid w:val="00F840E7"/>
    <w:rsid w:val="00F84299"/>
    <w:rsid w:val="00F8488D"/>
    <w:rsid w:val="00F8495E"/>
    <w:rsid w:val="00F84A0B"/>
    <w:rsid w:val="00F864D9"/>
    <w:rsid w:val="00F86AD2"/>
    <w:rsid w:val="00F874A1"/>
    <w:rsid w:val="00F875B9"/>
    <w:rsid w:val="00F87BDD"/>
    <w:rsid w:val="00F87D36"/>
    <w:rsid w:val="00F90071"/>
    <w:rsid w:val="00F91407"/>
    <w:rsid w:val="00F9170A"/>
    <w:rsid w:val="00F9202C"/>
    <w:rsid w:val="00F92410"/>
    <w:rsid w:val="00F926C4"/>
    <w:rsid w:val="00F9298A"/>
    <w:rsid w:val="00F92E84"/>
    <w:rsid w:val="00F9362B"/>
    <w:rsid w:val="00F93B03"/>
    <w:rsid w:val="00F93CAC"/>
    <w:rsid w:val="00F945A5"/>
    <w:rsid w:val="00F94D18"/>
    <w:rsid w:val="00F94FAB"/>
    <w:rsid w:val="00F96646"/>
    <w:rsid w:val="00F96708"/>
    <w:rsid w:val="00F96A8B"/>
    <w:rsid w:val="00F96DC0"/>
    <w:rsid w:val="00F96DD8"/>
    <w:rsid w:val="00F96F9D"/>
    <w:rsid w:val="00F9705B"/>
    <w:rsid w:val="00F97296"/>
    <w:rsid w:val="00F97AE6"/>
    <w:rsid w:val="00F97FA3"/>
    <w:rsid w:val="00FA13A7"/>
    <w:rsid w:val="00FA1F3D"/>
    <w:rsid w:val="00FA2409"/>
    <w:rsid w:val="00FA2645"/>
    <w:rsid w:val="00FA2907"/>
    <w:rsid w:val="00FA38CC"/>
    <w:rsid w:val="00FA3FA5"/>
    <w:rsid w:val="00FA46D4"/>
    <w:rsid w:val="00FA59D3"/>
    <w:rsid w:val="00FA5BC3"/>
    <w:rsid w:val="00FA5BD9"/>
    <w:rsid w:val="00FA65CF"/>
    <w:rsid w:val="00FA6E31"/>
    <w:rsid w:val="00FA77B7"/>
    <w:rsid w:val="00FB05A8"/>
    <w:rsid w:val="00FB0F56"/>
    <w:rsid w:val="00FB1467"/>
    <w:rsid w:val="00FB31D7"/>
    <w:rsid w:val="00FB32FE"/>
    <w:rsid w:val="00FB3372"/>
    <w:rsid w:val="00FB3E80"/>
    <w:rsid w:val="00FB4849"/>
    <w:rsid w:val="00FB4D52"/>
    <w:rsid w:val="00FB4EC6"/>
    <w:rsid w:val="00FB5395"/>
    <w:rsid w:val="00FB5ABA"/>
    <w:rsid w:val="00FB5D1C"/>
    <w:rsid w:val="00FB64B1"/>
    <w:rsid w:val="00FB6A5C"/>
    <w:rsid w:val="00FB7D9A"/>
    <w:rsid w:val="00FC0094"/>
    <w:rsid w:val="00FC109C"/>
    <w:rsid w:val="00FC16AF"/>
    <w:rsid w:val="00FC1759"/>
    <w:rsid w:val="00FC1AF9"/>
    <w:rsid w:val="00FC1B07"/>
    <w:rsid w:val="00FC1F2C"/>
    <w:rsid w:val="00FC2434"/>
    <w:rsid w:val="00FC29B9"/>
    <w:rsid w:val="00FC2A56"/>
    <w:rsid w:val="00FC3462"/>
    <w:rsid w:val="00FC3ED3"/>
    <w:rsid w:val="00FC44DC"/>
    <w:rsid w:val="00FC5AA6"/>
    <w:rsid w:val="00FC6FD3"/>
    <w:rsid w:val="00FC764E"/>
    <w:rsid w:val="00FC7727"/>
    <w:rsid w:val="00FC7882"/>
    <w:rsid w:val="00FC7C9B"/>
    <w:rsid w:val="00FC7CDF"/>
    <w:rsid w:val="00FD00AF"/>
    <w:rsid w:val="00FD010F"/>
    <w:rsid w:val="00FD0E37"/>
    <w:rsid w:val="00FD1089"/>
    <w:rsid w:val="00FD15F6"/>
    <w:rsid w:val="00FD1AAC"/>
    <w:rsid w:val="00FD1BB1"/>
    <w:rsid w:val="00FD1BD9"/>
    <w:rsid w:val="00FD2153"/>
    <w:rsid w:val="00FD29C0"/>
    <w:rsid w:val="00FD2A7B"/>
    <w:rsid w:val="00FD3E28"/>
    <w:rsid w:val="00FD55F1"/>
    <w:rsid w:val="00FD5FE6"/>
    <w:rsid w:val="00FD6E62"/>
    <w:rsid w:val="00FD722A"/>
    <w:rsid w:val="00FD7B49"/>
    <w:rsid w:val="00FE0D69"/>
    <w:rsid w:val="00FE1115"/>
    <w:rsid w:val="00FE16B1"/>
    <w:rsid w:val="00FE17B5"/>
    <w:rsid w:val="00FE196E"/>
    <w:rsid w:val="00FE1B3E"/>
    <w:rsid w:val="00FE207F"/>
    <w:rsid w:val="00FE2721"/>
    <w:rsid w:val="00FE2C85"/>
    <w:rsid w:val="00FE3A00"/>
    <w:rsid w:val="00FE3AB3"/>
    <w:rsid w:val="00FE5864"/>
    <w:rsid w:val="00FE661F"/>
    <w:rsid w:val="00FE7382"/>
    <w:rsid w:val="00FE7DD2"/>
    <w:rsid w:val="00FF00DF"/>
    <w:rsid w:val="00FF02EA"/>
    <w:rsid w:val="00FF0930"/>
    <w:rsid w:val="00FF12AE"/>
    <w:rsid w:val="00FF14B3"/>
    <w:rsid w:val="00FF1597"/>
    <w:rsid w:val="00FF166B"/>
    <w:rsid w:val="00FF16CB"/>
    <w:rsid w:val="00FF2012"/>
    <w:rsid w:val="00FF28AE"/>
    <w:rsid w:val="00FF2A82"/>
    <w:rsid w:val="00FF2F75"/>
    <w:rsid w:val="00FF4403"/>
    <w:rsid w:val="00FF5663"/>
    <w:rsid w:val="00FF5832"/>
    <w:rsid w:val="00FF5F87"/>
    <w:rsid w:val="00FF607C"/>
    <w:rsid w:val="00FF61FC"/>
    <w:rsid w:val="00FF64C4"/>
    <w:rsid w:val="00FF6896"/>
    <w:rsid w:val="00FF6E41"/>
    <w:rsid w:val="00FF7358"/>
    <w:rsid w:val="00FF75C3"/>
    <w:rsid w:val="01109896"/>
    <w:rsid w:val="0115B4B1"/>
    <w:rsid w:val="01515666"/>
    <w:rsid w:val="017DBA15"/>
    <w:rsid w:val="01A47357"/>
    <w:rsid w:val="01C00823"/>
    <w:rsid w:val="01E47FCD"/>
    <w:rsid w:val="02325E30"/>
    <w:rsid w:val="02404260"/>
    <w:rsid w:val="025137A3"/>
    <w:rsid w:val="038462C8"/>
    <w:rsid w:val="039915C2"/>
    <w:rsid w:val="03CC39A1"/>
    <w:rsid w:val="03FE9189"/>
    <w:rsid w:val="044F50EE"/>
    <w:rsid w:val="047C1647"/>
    <w:rsid w:val="04BA191D"/>
    <w:rsid w:val="05616FF9"/>
    <w:rsid w:val="0575E263"/>
    <w:rsid w:val="06286B39"/>
    <w:rsid w:val="067F62CB"/>
    <w:rsid w:val="06AA43C3"/>
    <w:rsid w:val="077FC62C"/>
    <w:rsid w:val="082B33F2"/>
    <w:rsid w:val="08A18A6B"/>
    <w:rsid w:val="09C2C3B3"/>
    <w:rsid w:val="0A24F624"/>
    <w:rsid w:val="0AC299AD"/>
    <w:rsid w:val="0AC765BA"/>
    <w:rsid w:val="0AE062F2"/>
    <w:rsid w:val="0B09B549"/>
    <w:rsid w:val="0B4D3B6F"/>
    <w:rsid w:val="0C827B58"/>
    <w:rsid w:val="0CE99785"/>
    <w:rsid w:val="0CF32BBA"/>
    <w:rsid w:val="0DCF4C73"/>
    <w:rsid w:val="0E1151E1"/>
    <w:rsid w:val="0F4666C3"/>
    <w:rsid w:val="0FDEE521"/>
    <w:rsid w:val="10E13B48"/>
    <w:rsid w:val="1121AE85"/>
    <w:rsid w:val="1126AECB"/>
    <w:rsid w:val="1173DEFF"/>
    <w:rsid w:val="11988F29"/>
    <w:rsid w:val="11BCC927"/>
    <w:rsid w:val="12C27F2C"/>
    <w:rsid w:val="12C599E7"/>
    <w:rsid w:val="12CB61F7"/>
    <w:rsid w:val="130DF09E"/>
    <w:rsid w:val="13345F8A"/>
    <w:rsid w:val="1439EDF0"/>
    <w:rsid w:val="14A0AF56"/>
    <w:rsid w:val="14A40370"/>
    <w:rsid w:val="14ACE5FB"/>
    <w:rsid w:val="1527F22F"/>
    <w:rsid w:val="175704C7"/>
    <w:rsid w:val="1794590B"/>
    <w:rsid w:val="17FD17A8"/>
    <w:rsid w:val="1835B7BF"/>
    <w:rsid w:val="1876EA2A"/>
    <w:rsid w:val="18DCB42B"/>
    <w:rsid w:val="19970FD3"/>
    <w:rsid w:val="1A00A95B"/>
    <w:rsid w:val="1A8CE2EB"/>
    <w:rsid w:val="1B38CB11"/>
    <w:rsid w:val="1B88A5F3"/>
    <w:rsid w:val="1B97298D"/>
    <w:rsid w:val="1C095F63"/>
    <w:rsid w:val="1CDE7B8C"/>
    <w:rsid w:val="1D49A715"/>
    <w:rsid w:val="1DE682CE"/>
    <w:rsid w:val="1F4C4BD5"/>
    <w:rsid w:val="1F9CF8D0"/>
    <w:rsid w:val="201B100F"/>
    <w:rsid w:val="2039254A"/>
    <w:rsid w:val="20CAF743"/>
    <w:rsid w:val="218787DF"/>
    <w:rsid w:val="21E01F4C"/>
    <w:rsid w:val="22543BC2"/>
    <w:rsid w:val="22B5E0C8"/>
    <w:rsid w:val="23807E8E"/>
    <w:rsid w:val="24155AA3"/>
    <w:rsid w:val="2523CB44"/>
    <w:rsid w:val="255EA1B9"/>
    <w:rsid w:val="2568364A"/>
    <w:rsid w:val="257DC2C6"/>
    <w:rsid w:val="25D0307A"/>
    <w:rsid w:val="2781382B"/>
    <w:rsid w:val="2959027E"/>
    <w:rsid w:val="296F3B61"/>
    <w:rsid w:val="2A17F8EA"/>
    <w:rsid w:val="2A83CE47"/>
    <w:rsid w:val="2AAB859A"/>
    <w:rsid w:val="2ABF2E07"/>
    <w:rsid w:val="2B189F1E"/>
    <w:rsid w:val="2B726816"/>
    <w:rsid w:val="2C974C8F"/>
    <w:rsid w:val="2CC4EE2E"/>
    <w:rsid w:val="2CF76C7E"/>
    <w:rsid w:val="2E45B069"/>
    <w:rsid w:val="2E526C67"/>
    <w:rsid w:val="2E9FC16A"/>
    <w:rsid w:val="2ECA74BD"/>
    <w:rsid w:val="2F27F8BD"/>
    <w:rsid w:val="308FAC20"/>
    <w:rsid w:val="30BF2FF9"/>
    <w:rsid w:val="30D5B701"/>
    <w:rsid w:val="314C53D2"/>
    <w:rsid w:val="316FFE46"/>
    <w:rsid w:val="31A56CF1"/>
    <w:rsid w:val="322FD1D1"/>
    <w:rsid w:val="32D332F3"/>
    <w:rsid w:val="336EF53D"/>
    <w:rsid w:val="33EAA12C"/>
    <w:rsid w:val="34E0D344"/>
    <w:rsid w:val="374070F8"/>
    <w:rsid w:val="38455D54"/>
    <w:rsid w:val="38549490"/>
    <w:rsid w:val="385B107A"/>
    <w:rsid w:val="3874A31E"/>
    <w:rsid w:val="39FFDA17"/>
    <w:rsid w:val="3A425828"/>
    <w:rsid w:val="3A75B373"/>
    <w:rsid w:val="3BAA947E"/>
    <w:rsid w:val="3C4A00D0"/>
    <w:rsid w:val="3C4E8BF7"/>
    <w:rsid w:val="3C644D40"/>
    <w:rsid w:val="3E181F34"/>
    <w:rsid w:val="3E52FD8E"/>
    <w:rsid w:val="40006C30"/>
    <w:rsid w:val="42CF6B60"/>
    <w:rsid w:val="4310BFB0"/>
    <w:rsid w:val="436C4EA7"/>
    <w:rsid w:val="43A2D98E"/>
    <w:rsid w:val="44C77BF0"/>
    <w:rsid w:val="457B0E09"/>
    <w:rsid w:val="45D7DEEC"/>
    <w:rsid w:val="46B5BFAF"/>
    <w:rsid w:val="48556B07"/>
    <w:rsid w:val="487408C0"/>
    <w:rsid w:val="49A18FE5"/>
    <w:rsid w:val="4A0F58B2"/>
    <w:rsid w:val="4A1CB31E"/>
    <w:rsid w:val="4A362F87"/>
    <w:rsid w:val="4A7F8901"/>
    <w:rsid w:val="4CCB5C90"/>
    <w:rsid w:val="4D8EC6CC"/>
    <w:rsid w:val="4EC465ED"/>
    <w:rsid w:val="4F03DD53"/>
    <w:rsid w:val="4F0EE87C"/>
    <w:rsid w:val="528CEBF0"/>
    <w:rsid w:val="52E06C68"/>
    <w:rsid w:val="52F68432"/>
    <w:rsid w:val="541A6904"/>
    <w:rsid w:val="5488881E"/>
    <w:rsid w:val="54D48F77"/>
    <w:rsid w:val="54EB65C9"/>
    <w:rsid w:val="566C5AB3"/>
    <w:rsid w:val="5729A02C"/>
    <w:rsid w:val="577624BD"/>
    <w:rsid w:val="57C24267"/>
    <w:rsid w:val="58F992C1"/>
    <w:rsid w:val="58FCAC2A"/>
    <w:rsid w:val="59B0022C"/>
    <w:rsid w:val="5A64B7A3"/>
    <w:rsid w:val="5A9114B8"/>
    <w:rsid w:val="5B3A773E"/>
    <w:rsid w:val="5CAA4E58"/>
    <w:rsid w:val="5D1303A7"/>
    <w:rsid w:val="5D1E2145"/>
    <w:rsid w:val="5D2DB974"/>
    <w:rsid w:val="5F244053"/>
    <w:rsid w:val="5F55913D"/>
    <w:rsid w:val="5F9E1C80"/>
    <w:rsid w:val="60131584"/>
    <w:rsid w:val="603BFAF0"/>
    <w:rsid w:val="6105BCFB"/>
    <w:rsid w:val="61C35F99"/>
    <w:rsid w:val="62D1D907"/>
    <w:rsid w:val="642A06BE"/>
    <w:rsid w:val="64529EF3"/>
    <w:rsid w:val="64C2C9F0"/>
    <w:rsid w:val="64E3D476"/>
    <w:rsid w:val="6534024F"/>
    <w:rsid w:val="661355C4"/>
    <w:rsid w:val="663AB258"/>
    <w:rsid w:val="66BCE42F"/>
    <w:rsid w:val="6889EB36"/>
    <w:rsid w:val="6909FA51"/>
    <w:rsid w:val="69E9D232"/>
    <w:rsid w:val="6A548F26"/>
    <w:rsid w:val="6AE17C06"/>
    <w:rsid w:val="6C60F1DC"/>
    <w:rsid w:val="6E6BB9F2"/>
    <w:rsid w:val="6EC65A9C"/>
    <w:rsid w:val="6FB02914"/>
    <w:rsid w:val="7168C43F"/>
    <w:rsid w:val="747A54F3"/>
    <w:rsid w:val="753F6683"/>
    <w:rsid w:val="758AC80F"/>
    <w:rsid w:val="75A06922"/>
    <w:rsid w:val="75DF1330"/>
    <w:rsid w:val="77B18594"/>
    <w:rsid w:val="78311F8C"/>
    <w:rsid w:val="78B1771D"/>
    <w:rsid w:val="7A7632D6"/>
    <w:rsid w:val="7B627F47"/>
    <w:rsid w:val="7C113738"/>
    <w:rsid w:val="7C9F4AD8"/>
    <w:rsid w:val="7E391CAA"/>
    <w:rsid w:val="7EE101E1"/>
    <w:rsid w:val="7EEF22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C54BE91A-30B9-40D9-BE86-87CACDC93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4D5"/>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nhideWhenUsed/>
    <w:qFormat/>
    <w:rsid w:val="00E975C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125B7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55FFC"/>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67157A"/>
    <w:pPr>
      <w:keepNext/>
      <w:keepLines/>
      <w:spacing w:before="120" w:after="180"/>
      <w:ind w:left="1152" w:hanging="1152"/>
      <w:outlineLvl w:val="5"/>
    </w:pPr>
    <w:rPr>
      <w:rFonts w:ascii="Arial" w:hAnsi="Arial" w:cs="Times New Roman"/>
      <w:szCs w:val="18"/>
      <w:lang w:val="sv-SE" w:eastAsia="zh-CN"/>
    </w:rPr>
  </w:style>
  <w:style w:type="paragraph" w:styleId="Heading7">
    <w:name w:val="heading 7"/>
    <w:basedOn w:val="Normal"/>
    <w:next w:val="Normal"/>
    <w:link w:val="Heading7Char"/>
    <w:qFormat/>
    <w:rsid w:val="0067157A"/>
    <w:pPr>
      <w:keepNext/>
      <w:keepLines/>
      <w:spacing w:before="120" w:after="180"/>
      <w:ind w:left="1296" w:hanging="1296"/>
      <w:outlineLvl w:val="6"/>
    </w:pPr>
    <w:rPr>
      <w:rFonts w:ascii="Arial" w:hAnsi="Arial" w:cs="Times New Roman"/>
      <w:szCs w:val="18"/>
      <w:lang w:val="sv-SE" w:eastAsia="zh-CN"/>
    </w:rPr>
  </w:style>
  <w:style w:type="paragraph" w:styleId="Heading8">
    <w:name w:val="heading 8"/>
    <w:basedOn w:val="Heading1"/>
    <w:next w:val="Normal"/>
    <w:link w:val="Heading8Char"/>
    <w:qFormat/>
    <w:rsid w:val="0067157A"/>
    <w:pPr>
      <w:pBdr>
        <w:top w:val="single" w:sz="12" w:space="3" w:color="auto"/>
      </w:pBdr>
      <w:spacing w:after="180"/>
      <w:ind w:left="1440" w:hanging="1440"/>
      <w:outlineLvl w:val="7"/>
    </w:pPr>
    <w:rPr>
      <w:rFonts w:ascii="Arial" w:eastAsia="宋体" w:hAnsi="Arial" w:cs="Times New Roman"/>
      <w:color w:val="auto"/>
      <w:sz w:val="36"/>
      <w:szCs w:val="20"/>
      <w:lang w:val="sv-SE"/>
    </w:rPr>
  </w:style>
  <w:style w:type="paragraph" w:styleId="Heading9">
    <w:name w:val="heading 9"/>
    <w:basedOn w:val="Heading8"/>
    <w:next w:val="Normal"/>
    <w:link w:val="Heading9Char"/>
    <w:qFormat/>
    <w:rsid w:val="0067157A"/>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4"/>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86C40"/>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286C40"/>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136D82"/>
    <w:pPr>
      <w:contextualSpacing w:val="0"/>
    </w:pPr>
  </w:style>
  <w:style w:type="character" w:customStyle="1" w:styleId="RAN4observationChar0">
    <w:name w:val="RAN4 observation Char"/>
    <w:basedOn w:val="RAN4ObservationChar"/>
    <w:link w:val="RAN4observation0"/>
    <w:rsid w:val="003B714D"/>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宋体"/>
    </w:rPr>
  </w:style>
  <w:style w:type="character" w:customStyle="1" w:styleId="TACChar">
    <w:name w:val="TAC Char"/>
    <w:link w:val="TAC"/>
    <w:qFormat/>
    <w:rsid w:val="002B046E"/>
    <w:rPr>
      <w:rFonts w:ascii="Arial" w:eastAsia="宋体"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2B046E"/>
    <w:rPr>
      <w:rFonts w:ascii="Arial" w:eastAsia="宋体" w:hAnsi="Arial" w:cs="Times New Roman"/>
      <w:b/>
      <w:sz w:val="20"/>
      <w:szCs w:val="20"/>
      <w:lang w:val="en-GB"/>
    </w:rPr>
  </w:style>
  <w:style w:type="paragraph" w:customStyle="1" w:styleId="TAN">
    <w:name w:val="TAN"/>
    <w:basedOn w:val="TAL"/>
    <w:link w:val="TANChar"/>
    <w:qFormat/>
    <w:rsid w:val="002B046E"/>
    <w:pPr>
      <w:ind w:left="851" w:hanging="851"/>
    </w:pPr>
    <w:rPr>
      <w:rFonts w:eastAsia="宋体"/>
    </w:rPr>
  </w:style>
  <w:style w:type="character" w:customStyle="1" w:styleId="TANChar">
    <w:name w:val="TAN Char"/>
    <w:link w:val="TAN"/>
    <w:qFormat/>
    <w:rsid w:val="002B046E"/>
    <w:rPr>
      <w:rFonts w:ascii="Arial" w:eastAsia="宋体" w:hAnsi="Arial" w:cs="Times New Roman"/>
      <w:sz w:val="18"/>
      <w:szCs w:val="20"/>
      <w:lang w:val="en-GB"/>
    </w:rPr>
  </w:style>
  <w:style w:type="character" w:styleId="CommentReference">
    <w:name w:val="annotation reference"/>
    <w:basedOn w:val="DefaultParagraphFont"/>
    <w:uiPriority w:val="99"/>
    <w:semiHidden/>
    <w:unhideWhenUsed/>
    <w:qFormat/>
    <w:rsid w:val="004A3619"/>
    <w:rPr>
      <w:sz w:val="16"/>
      <w:szCs w:val="16"/>
    </w:rPr>
  </w:style>
  <w:style w:type="paragraph" w:styleId="CommentText">
    <w:name w:val="annotation text"/>
    <w:basedOn w:val="Normal"/>
    <w:link w:val="CommentTextChar"/>
    <w:uiPriority w:val="99"/>
    <w:unhideWhenUsed/>
    <w:qFormat/>
    <w:rsid w:val="004A3619"/>
    <w:pPr>
      <w:spacing w:line="240" w:lineRule="auto"/>
    </w:pPr>
    <w:rPr>
      <w:szCs w:val="20"/>
    </w:rPr>
  </w:style>
  <w:style w:type="character" w:customStyle="1" w:styleId="CommentTextChar">
    <w:name w:val="Comment Text Char"/>
    <w:basedOn w:val="DefaultParagraphFont"/>
    <w:link w:val="CommentText"/>
    <w:uiPriority w:val="99"/>
    <w:qFormat/>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unhideWhenUsed/>
    <w:qFormat/>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 w:type="character" w:styleId="UnresolvedMention">
    <w:name w:val="Unresolved Mention"/>
    <w:basedOn w:val="DefaultParagraphFont"/>
    <w:uiPriority w:val="99"/>
    <w:unhideWhenUsed/>
    <w:rsid w:val="00D2571F"/>
    <w:rPr>
      <w:color w:val="605E5C"/>
      <w:shd w:val="clear" w:color="auto" w:fill="E1DFDD"/>
    </w:rPr>
  </w:style>
  <w:style w:type="character" w:styleId="Mention">
    <w:name w:val="Mention"/>
    <w:basedOn w:val="DefaultParagraphFont"/>
    <w:uiPriority w:val="99"/>
    <w:unhideWhenUsed/>
    <w:rsid w:val="00D2571F"/>
    <w:rPr>
      <w:color w:val="2B579A"/>
      <w:shd w:val="clear" w:color="auto" w:fill="E1DFDD"/>
    </w:rPr>
  </w:style>
  <w:style w:type="character" w:customStyle="1" w:styleId="linebreakblob">
    <w:name w:val="linebreakblob"/>
    <w:basedOn w:val="DefaultParagraphFont"/>
    <w:rsid w:val="00FE7DD2"/>
  </w:style>
  <w:style w:type="character" w:customStyle="1" w:styleId="B1Char">
    <w:name w:val="B1 Char"/>
    <w:link w:val="B1"/>
    <w:qFormat/>
    <w:locked/>
    <w:rsid w:val="007B5A6D"/>
  </w:style>
  <w:style w:type="paragraph" w:customStyle="1" w:styleId="B1">
    <w:name w:val="B1"/>
    <w:basedOn w:val="List"/>
    <w:link w:val="B1Char"/>
    <w:qFormat/>
    <w:rsid w:val="007B5A6D"/>
    <w:pPr>
      <w:overflowPunct w:val="0"/>
      <w:autoSpaceDE w:val="0"/>
      <w:autoSpaceDN w:val="0"/>
      <w:adjustRightInd w:val="0"/>
      <w:spacing w:after="180" w:line="240" w:lineRule="auto"/>
      <w:ind w:left="568" w:hanging="284"/>
      <w:contextualSpacing w:val="0"/>
    </w:pPr>
    <w:rPr>
      <w:rFonts w:asciiTheme="minorHAnsi" w:hAnsiTheme="minorHAnsi"/>
      <w:sz w:val="22"/>
    </w:rPr>
  </w:style>
  <w:style w:type="paragraph" w:styleId="List">
    <w:name w:val="List"/>
    <w:basedOn w:val="Normal"/>
    <w:uiPriority w:val="99"/>
    <w:semiHidden/>
    <w:unhideWhenUsed/>
    <w:rsid w:val="007B5A6D"/>
    <w:pPr>
      <w:ind w:left="360" w:hanging="360"/>
      <w:contextualSpacing/>
    </w:pPr>
  </w:style>
  <w:style w:type="character" w:customStyle="1" w:styleId="CaptionChar1">
    <w:name w:val="Caption Char1"/>
    <w:aliases w:val="cap Char1,cap Char Char,Caption Char Char,Caption Char1 Char Char,cap Char Char1 Char,Caption Char Char1 Char Char,cap Char2 Char,题注 Char"/>
    <w:rsid w:val="00E86BA6"/>
    <w:rPr>
      <w:rFonts w:eastAsia="宋体"/>
      <w:b/>
      <w:lang w:eastAsia="en-US"/>
    </w:rPr>
  </w:style>
  <w:style w:type="paragraph" w:styleId="Revision">
    <w:name w:val="Revision"/>
    <w:hidden/>
    <w:uiPriority w:val="99"/>
    <w:semiHidden/>
    <w:rsid w:val="00133794"/>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semiHidden/>
    <w:rsid w:val="00E975CB"/>
    <w:rPr>
      <w:rFonts w:asciiTheme="majorHAnsi" w:eastAsiaTheme="majorEastAsia" w:hAnsiTheme="majorHAnsi" w:cstheme="majorBidi"/>
      <w:color w:val="1F3763" w:themeColor="accent1" w:themeShade="7F"/>
      <w:sz w:val="24"/>
      <w:szCs w:val="24"/>
    </w:rPr>
  </w:style>
  <w:style w:type="character" w:customStyle="1" w:styleId="B2Char">
    <w:name w:val="B2 Char"/>
    <w:link w:val="B2"/>
    <w:qFormat/>
    <w:locked/>
    <w:rsid w:val="00E975CB"/>
  </w:style>
  <w:style w:type="paragraph" w:customStyle="1" w:styleId="B2">
    <w:name w:val="B2"/>
    <w:basedOn w:val="Normal"/>
    <w:link w:val="B2Char"/>
    <w:qFormat/>
    <w:rsid w:val="00E975CB"/>
    <w:pPr>
      <w:spacing w:after="180" w:line="240" w:lineRule="auto"/>
      <w:ind w:left="851" w:hanging="284"/>
    </w:pPr>
    <w:rPr>
      <w:rFonts w:asciiTheme="minorHAnsi" w:hAnsiTheme="minorHAnsi"/>
      <w:sz w:val="22"/>
    </w:rPr>
  </w:style>
  <w:style w:type="character" w:customStyle="1" w:styleId="B3Char">
    <w:name w:val="B3 Char"/>
    <w:link w:val="B3"/>
    <w:locked/>
    <w:rsid w:val="00E975CB"/>
  </w:style>
  <w:style w:type="paragraph" w:customStyle="1" w:styleId="B3">
    <w:name w:val="B3"/>
    <w:basedOn w:val="Normal"/>
    <w:link w:val="B3Char"/>
    <w:qFormat/>
    <w:rsid w:val="00E975CB"/>
    <w:pPr>
      <w:spacing w:after="180" w:line="240" w:lineRule="auto"/>
      <w:ind w:left="1135" w:hanging="284"/>
    </w:pPr>
    <w:rPr>
      <w:rFonts w:asciiTheme="minorHAnsi" w:hAnsiTheme="minorHAnsi"/>
      <w:sz w:val="22"/>
    </w:rPr>
  </w:style>
  <w:style w:type="character" w:customStyle="1" w:styleId="TALCar">
    <w:name w:val="TAL Car"/>
    <w:qFormat/>
    <w:locked/>
    <w:rsid w:val="00650437"/>
    <w:rPr>
      <w:rFonts w:ascii="Arial" w:eastAsia="Times New Roman" w:hAnsi="Arial" w:cs="Arial"/>
      <w:sz w:val="18"/>
      <w:lang w:val="en-GB" w:eastAsia="ja-JP"/>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CD1AC4"/>
    <w:rPr>
      <w:rFonts w:eastAsia="MS Mincho"/>
      <w:lang w:val="en-GB" w:eastAsia="en-US"/>
    </w:rPr>
  </w:style>
  <w:style w:type="character" w:customStyle="1" w:styleId="Heading5Char">
    <w:name w:val="Heading 5 Char"/>
    <w:basedOn w:val="DefaultParagraphFont"/>
    <w:link w:val="Heading5"/>
    <w:uiPriority w:val="9"/>
    <w:rsid w:val="00555FFC"/>
    <w:rPr>
      <w:rFonts w:asciiTheme="majorHAnsi" w:eastAsiaTheme="majorEastAsia" w:hAnsiTheme="majorHAnsi" w:cstheme="majorBidi"/>
      <w:color w:val="2F5496" w:themeColor="accent1" w:themeShade="BF"/>
      <w:sz w:val="20"/>
    </w:rPr>
  </w:style>
  <w:style w:type="paragraph" w:customStyle="1" w:styleId="EditorsNote">
    <w:name w:val="Editor's Note"/>
    <w:basedOn w:val="Normal"/>
    <w:link w:val="EditorsNoteChar"/>
    <w:rsid w:val="00555FFC"/>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rsid w:val="00555FFC"/>
    <w:rPr>
      <w:rFonts w:ascii="Times New Roman" w:eastAsia="Times New Roman" w:hAnsi="Times New Roman" w:cs="Times New Roman"/>
      <w:color w:val="FF0000"/>
      <w:sz w:val="20"/>
      <w:szCs w:val="20"/>
      <w:lang w:val="en-GB" w:eastAsia="ja-JP"/>
    </w:rPr>
  </w:style>
  <w:style w:type="character" w:customStyle="1" w:styleId="Heading4Char">
    <w:name w:val="Heading 4 Char"/>
    <w:basedOn w:val="DefaultParagraphFont"/>
    <w:link w:val="Heading4"/>
    <w:qFormat/>
    <w:rsid w:val="00125B7E"/>
    <w:rPr>
      <w:rFonts w:asciiTheme="majorHAnsi" w:eastAsiaTheme="majorEastAsia" w:hAnsiTheme="majorHAnsi" w:cstheme="majorBidi"/>
      <w:i/>
      <w:iCs/>
      <w:color w:val="2F5496" w:themeColor="accent1" w:themeShade="BF"/>
      <w:sz w:val="20"/>
    </w:rPr>
  </w:style>
  <w:style w:type="character" w:customStyle="1" w:styleId="Heading6Char">
    <w:name w:val="Heading 6 Char"/>
    <w:basedOn w:val="DefaultParagraphFont"/>
    <w:link w:val="Heading6"/>
    <w:rsid w:val="0067157A"/>
    <w:rPr>
      <w:rFonts w:ascii="Arial" w:hAnsi="Arial" w:cs="Times New Roman"/>
      <w:sz w:val="20"/>
      <w:szCs w:val="18"/>
      <w:lang w:val="sv-SE" w:eastAsia="zh-CN"/>
    </w:rPr>
  </w:style>
  <w:style w:type="character" w:customStyle="1" w:styleId="Heading7Char">
    <w:name w:val="Heading 7 Char"/>
    <w:basedOn w:val="DefaultParagraphFont"/>
    <w:link w:val="Heading7"/>
    <w:rsid w:val="0067157A"/>
    <w:rPr>
      <w:rFonts w:ascii="Arial" w:hAnsi="Arial" w:cs="Times New Roman"/>
      <w:sz w:val="20"/>
      <w:szCs w:val="18"/>
      <w:lang w:val="sv-SE" w:eastAsia="zh-CN"/>
    </w:rPr>
  </w:style>
  <w:style w:type="character" w:customStyle="1" w:styleId="Heading8Char">
    <w:name w:val="Heading 8 Char"/>
    <w:basedOn w:val="DefaultParagraphFont"/>
    <w:link w:val="Heading8"/>
    <w:rsid w:val="0067157A"/>
    <w:rPr>
      <w:rFonts w:ascii="Arial" w:hAnsi="Arial" w:cs="Times New Roman"/>
      <w:sz w:val="36"/>
      <w:szCs w:val="20"/>
      <w:lang w:val="sv-SE"/>
    </w:rPr>
  </w:style>
  <w:style w:type="character" w:customStyle="1" w:styleId="Heading9Char">
    <w:name w:val="Heading 9 Char"/>
    <w:basedOn w:val="DefaultParagraphFont"/>
    <w:link w:val="Heading9"/>
    <w:rsid w:val="0067157A"/>
    <w:rPr>
      <w:rFonts w:ascii="Arial" w:hAnsi="Arial" w:cs="Times New Roman"/>
      <w:sz w:val="36"/>
      <w:szCs w:val="20"/>
      <w:lang w:val="sv-SE"/>
    </w:rPr>
  </w:style>
  <w:style w:type="character" w:customStyle="1" w:styleId="B1Char1">
    <w:name w:val="B1 Char1"/>
    <w:qFormat/>
    <w:locked/>
    <w:rsid w:val="0067157A"/>
    <w:rPr>
      <w:rFonts w:ascii="Times New Roman" w:eastAsia="Times New Roman" w:hAnsi="Times New Roman" w:cs="Times New Roman"/>
      <w:lang w:val="en-GB" w:eastAsia="ja-JP"/>
    </w:rPr>
  </w:style>
  <w:style w:type="character" w:customStyle="1" w:styleId="B3Char2">
    <w:name w:val="B3 Char2"/>
    <w:qFormat/>
    <w:locked/>
    <w:rsid w:val="0067157A"/>
    <w:rPr>
      <w:rFonts w:ascii="Times New Roman" w:eastAsia="Times New Roman" w:hAnsi="Times New Roman" w:cs="Times New Roman"/>
      <w:lang w:val="en-GB" w:eastAsia="ja-JP"/>
    </w:rPr>
  </w:style>
  <w:style w:type="character" w:customStyle="1" w:styleId="apple-converted-space">
    <w:name w:val="apple-converted-space"/>
    <w:rsid w:val="00247C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201">
      <w:bodyDiv w:val="1"/>
      <w:marLeft w:val="0"/>
      <w:marRight w:val="0"/>
      <w:marTop w:val="0"/>
      <w:marBottom w:val="0"/>
      <w:divBdr>
        <w:top w:val="none" w:sz="0" w:space="0" w:color="auto"/>
        <w:left w:val="none" w:sz="0" w:space="0" w:color="auto"/>
        <w:bottom w:val="none" w:sz="0" w:space="0" w:color="auto"/>
        <w:right w:val="none" w:sz="0" w:space="0" w:color="auto"/>
      </w:divBdr>
    </w:div>
    <w:div w:id="11225933">
      <w:bodyDiv w:val="1"/>
      <w:marLeft w:val="0"/>
      <w:marRight w:val="0"/>
      <w:marTop w:val="0"/>
      <w:marBottom w:val="0"/>
      <w:divBdr>
        <w:top w:val="none" w:sz="0" w:space="0" w:color="auto"/>
        <w:left w:val="none" w:sz="0" w:space="0" w:color="auto"/>
        <w:bottom w:val="none" w:sz="0" w:space="0" w:color="auto"/>
        <w:right w:val="none" w:sz="0" w:space="0" w:color="auto"/>
      </w:divBdr>
    </w:div>
    <w:div w:id="15812664">
      <w:bodyDiv w:val="1"/>
      <w:marLeft w:val="0"/>
      <w:marRight w:val="0"/>
      <w:marTop w:val="0"/>
      <w:marBottom w:val="0"/>
      <w:divBdr>
        <w:top w:val="none" w:sz="0" w:space="0" w:color="auto"/>
        <w:left w:val="none" w:sz="0" w:space="0" w:color="auto"/>
        <w:bottom w:val="none" w:sz="0" w:space="0" w:color="auto"/>
        <w:right w:val="none" w:sz="0" w:space="0" w:color="auto"/>
      </w:divBdr>
    </w:div>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36591370">
      <w:bodyDiv w:val="1"/>
      <w:marLeft w:val="0"/>
      <w:marRight w:val="0"/>
      <w:marTop w:val="0"/>
      <w:marBottom w:val="0"/>
      <w:divBdr>
        <w:top w:val="none" w:sz="0" w:space="0" w:color="auto"/>
        <w:left w:val="none" w:sz="0" w:space="0" w:color="auto"/>
        <w:bottom w:val="none" w:sz="0" w:space="0" w:color="auto"/>
        <w:right w:val="none" w:sz="0" w:space="0" w:color="auto"/>
      </w:divBdr>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59065118">
      <w:bodyDiv w:val="1"/>
      <w:marLeft w:val="0"/>
      <w:marRight w:val="0"/>
      <w:marTop w:val="0"/>
      <w:marBottom w:val="0"/>
      <w:divBdr>
        <w:top w:val="none" w:sz="0" w:space="0" w:color="auto"/>
        <w:left w:val="none" w:sz="0" w:space="0" w:color="auto"/>
        <w:bottom w:val="none" w:sz="0" w:space="0" w:color="auto"/>
        <w:right w:val="none" w:sz="0" w:space="0" w:color="auto"/>
      </w:divBdr>
      <w:divsChild>
        <w:div w:id="712538547">
          <w:marLeft w:val="0"/>
          <w:marRight w:val="0"/>
          <w:marTop w:val="0"/>
          <w:marBottom w:val="0"/>
          <w:divBdr>
            <w:top w:val="none" w:sz="0" w:space="0" w:color="auto"/>
            <w:left w:val="none" w:sz="0" w:space="0" w:color="auto"/>
            <w:bottom w:val="none" w:sz="0" w:space="0" w:color="auto"/>
            <w:right w:val="none" w:sz="0" w:space="0" w:color="auto"/>
          </w:divBdr>
        </w:div>
      </w:divsChild>
    </w:div>
    <w:div w:id="63992322">
      <w:bodyDiv w:val="1"/>
      <w:marLeft w:val="0"/>
      <w:marRight w:val="0"/>
      <w:marTop w:val="0"/>
      <w:marBottom w:val="0"/>
      <w:divBdr>
        <w:top w:val="none" w:sz="0" w:space="0" w:color="auto"/>
        <w:left w:val="none" w:sz="0" w:space="0" w:color="auto"/>
        <w:bottom w:val="none" w:sz="0" w:space="0" w:color="auto"/>
        <w:right w:val="none" w:sz="0" w:space="0" w:color="auto"/>
      </w:divBdr>
      <w:divsChild>
        <w:div w:id="307130928">
          <w:marLeft w:val="1080"/>
          <w:marRight w:val="0"/>
          <w:marTop w:val="100"/>
          <w:marBottom w:val="0"/>
          <w:divBdr>
            <w:top w:val="none" w:sz="0" w:space="0" w:color="auto"/>
            <w:left w:val="none" w:sz="0" w:space="0" w:color="auto"/>
            <w:bottom w:val="none" w:sz="0" w:space="0" w:color="auto"/>
            <w:right w:val="none" w:sz="0" w:space="0" w:color="auto"/>
          </w:divBdr>
        </w:div>
        <w:div w:id="344134883">
          <w:marLeft w:val="360"/>
          <w:marRight w:val="0"/>
          <w:marTop w:val="200"/>
          <w:marBottom w:val="0"/>
          <w:divBdr>
            <w:top w:val="none" w:sz="0" w:space="0" w:color="auto"/>
            <w:left w:val="none" w:sz="0" w:space="0" w:color="auto"/>
            <w:bottom w:val="none" w:sz="0" w:space="0" w:color="auto"/>
            <w:right w:val="none" w:sz="0" w:space="0" w:color="auto"/>
          </w:divBdr>
        </w:div>
        <w:div w:id="382217649">
          <w:marLeft w:val="360"/>
          <w:marRight w:val="0"/>
          <w:marTop w:val="200"/>
          <w:marBottom w:val="0"/>
          <w:divBdr>
            <w:top w:val="none" w:sz="0" w:space="0" w:color="auto"/>
            <w:left w:val="none" w:sz="0" w:space="0" w:color="auto"/>
            <w:bottom w:val="none" w:sz="0" w:space="0" w:color="auto"/>
            <w:right w:val="none" w:sz="0" w:space="0" w:color="auto"/>
          </w:divBdr>
        </w:div>
        <w:div w:id="741178659">
          <w:marLeft w:val="360"/>
          <w:marRight w:val="0"/>
          <w:marTop w:val="200"/>
          <w:marBottom w:val="0"/>
          <w:divBdr>
            <w:top w:val="none" w:sz="0" w:space="0" w:color="auto"/>
            <w:left w:val="none" w:sz="0" w:space="0" w:color="auto"/>
            <w:bottom w:val="none" w:sz="0" w:space="0" w:color="auto"/>
            <w:right w:val="none" w:sz="0" w:space="0" w:color="auto"/>
          </w:divBdr>
        </w:div>
        <w:div w:id="770204064">
          <w:marLeft w:val="1080"/>
          <w:marRight w:val="0"/>
          <w:marTop w:val="100"/>
          <w:marBottom w:val="0"/>
          <w:divBdr>
            <w:top w:val="none" w:sz="0" w:space="0" w:color="auto"/>
            <w:left w:val="none" w:sz="0" w:space="0" w:color="auto"/>
            <w:bottom w:val="none" w:sz="0" w:space="0" w:color="auto"/>
            <w:right w:val="none" w:sz="0" w:space="0" w:color="auto"/>
          </w:divBdr>
        </w:div>
        <w:div w:id="1235972953">
          <w:marLeft w:val="1080"/>
          <w:marRight w:val="0"/>
          <w:marTop w:val="100"/>
          <w:marBottom w:val="0"/>
          <w:divBdr>
            <w:top w:val="none" w:sz="0" w:space="0" w:color="auto"/>
            <w:left w:val="none" w:sz="0" w:space="0" w:color="auto"/>
            <w:bottom w:val="none" w:sz="0" w:space="0" w:color="auto"/>
            <w:right w:val="none" w:sz="0" w:space="0" w:color="auto"/>
          </w:divBdr>
        </w:div>
      </w:divsChild>
    </w:div>
    <w:div w:id="76445449">
      <w:bodyDiv w:val="1"/>
      <w:marLeft w:val="0"/>
      <w:marRight w:val="0"/>
      <w:marTop w:val="0"/>
      <w:marBottom w:val="0"/>
      <w:divBdr>
        <w:top w:val="none" w:sz="0" w:space="0" w:color="auto"/>
        <w:left w:val="none" w:sz="0" w:space="0" w:color="auto"/>
        <w:bottom w:val="none" w:sz="0" w:space="0" w:color="auto"/>
        <w:right w:val="none" w:sz="0" w:space="0" w:color="auto"/>
      </w:divBdr>
      <w:divsChild>
        <w:div w:id="169100934">
          <w:marLeft w:val="1080"/>
          <w:marRight w:val="0"/>
          <w:marTop w:val="100"/>
          <w:marBottom w:val="0"/>
          <w:divBdr>
            <w:top w:val="none" w:sz="0" w:space="0" w:color="auto"/>
            <w:left w:val="none" w:sz="0" w:space="0" w:color="auto"/>
            <w:bottom w:val="none" w:sz="0" w:space="0" w:color="auto"/>
            <w:right w:val="none" w:sz="0" w:space="0" w:color="auto"/>
          </w:divBdr>
        </w:div>
        <w:div w:id="212163109">
          <w:marLeft w:val="360"/>
          <w:marRight w:val="0"/>
          <w:marTop w:val="200"/>
          <w:marBottom w:val="0"/>
          <w:divBdr>
            <w:top w:val="none" w:sz="0" w:space="0" w:color="auto"/>
            <w:left w:val="none" w:sz="0" w:space="0" w:color="auto"/>
            <w:bottom w:val="none" w:sz="0" w:space="0" w:color="auto"/>
            <w:right w:val="none" w:sz="0" w:space="0" w:color="auto"/>
          </w:divBdr>
        </w:div>
        <w:div w:id="412967934">
          <w:marLeft w:val="1080"/>
          <w:marRight w:val="0"/>
          <w:marTop w:val="100"/>
          <w:marBottom w:val="0"/>
          <w:divBdr>
            <w:top w:val="none" w:sz="0" w:space="0" w:color="auto"/>
            <w:left w:val="none" w:sz="0" w:space="0" w:color="auto"/>
            <w:bottom w:val="none" w:sz="0" w:space="0" w:color="auto"/>
            <w:right w:val="none" w:sz="0" w:space="0" w:color="auto"/>
          </w:divBdr>
        </w:div>
        <w:div w:id="436222343">
          <w:marLeft w:val="360"/>
          <w:marRight w:val="0"/>
          <w:marTop w:val="200"/>
          <w:marBottom w:val="0"/>
          <w:divBdr>
            <w:top w:val="none" w:sz="0" w:space="0" w:color="auto"/>
            <w:left w:val="none" w:sz="0" w:space="0" w:color="auto"/>
            <w:bottom w:val="none" w:sz="0" w:space="0" w:color="auto"/>
            <w:right w:val="none" w:sz="0" w:space="0" w:color="auto"/>
          </w:divBdr>
        </w:div>
        <w:div w:id="503475894">
          <w:marLeft w:val="1080"/>
          <w:marRight w:val="0"/>
          <w:marTop w:val="100"/>
          <w:marBottom w:val="0"/>
          <w:divBdr>
            <w:top w:val="none" w:sz="0" w:space="0" w:color="auto"/>
            <w:left w:val="none" w:sz="0" w:space="0" w:color="auto"/>
            <w:bottom w:val="none" w:sz="0" w:space="0" w:color="auto"/>
            <w:right w:val="none" w:sz="0" w:space="0" w:color="auto"/>
          </w:divBdr>
        </w:div>
        <w:div w:id="545065984">
          <w:marLeft w:val="1080"/>
          <w:marRight w:val="0"/>
          <w:marTop w:val="100"/>
          <w:marBottom w:val="0"/>
          <w:divBdr>
            <w:top w:val="none" w:sz="0" w:space="0" w:color="auto"/>
            <w:left w:val="none" w:sz="0" w:space="0" w:color="auto"/>
            <w:bottom w:val="none" w:sz="0" w:space="0" w:color="auto"/>
            <w:right w:val="none" w:sz="0" w:space="0" w:color="auto"/>
          </w:divBdr>
        </w:div>
        <w:div w:id="720054445">
          <w:marLeft w:val="1800"/>
          <w:marRight w:val="0"/>
          <w:marTop w:val="100"/>
          <w:marBottom w:val="0"/>
          <w:divBdr>
            <w:top w:val="none" w:sz="0" w:space="0" w:color="auto"/>
            <w:left w:val="none" w:sz="0" w:space="0" w:color="auto"/>
            <w:bottom w:val="none" w:sz="0" w:space="0" w:color="auto"/>
            <w:right w:val="none" w:sz="0" w:space="0" w:color="auto"/>
          </w:divBdr>
        </w:div>
        <w:div w:id="851142493">
          <w:marLeft w:val="1080"/>
          <w:marRight w:val="0"/>
          <w:marTop w:val="100"/>
          <w:marBottom w:val="0"/>
          <w:divBdr>
            <w:top w:val="none" w:sz="0" w:space="0" w:color="auto"/>
            <w:left w:val="none" w:sz="0" w:space="0" w:color="auto"/>
            <w:bottom w:val="none" w:sz="0" w:space="0" w:color="auto"/>
            <w:right w:val="none" w:sz="0" w:space="0" w:color="auto"/>
          </w:divBdr>
        </w:div>
        <w:div w:id="949161868">
          <w:marLeft w:val="1800"/>
          <w:marRight w:val="0"/>
          <w:marTop w:val="100"/>
          <w:marBottom w:val="0"/>
          <w:divBdr>
            <w:top w:val="none" w:sz="0" w:space="0" w:color="auto"/>
            <w:left w:val="none" w:sz="0" w:space="0" w:color="auto"/>
            <w:bottom w:val="none" w:sz="0" w:space="0" w:color="auto"/>
            <w:right w:val="none" w:sz="0" w:space="0" w:color="auto"/>
          </w:divBdr>
        </w:div>
        <w:div w:id="1087771427">
          <w:marLeft w:val="1800"/>
          <w:marRight w:val="0"/>
          <w:marTop w:val="100"/>
          <w:marBottom w:val="0"/>
          <w:divBdr>
            <w:top w:val="none" w:sz="0" w:space="0" w:color="auto"/>
            <w:left w:val="none" w:sz="0" w:space="0" w:color="auto"/>
            <w:bottom w:val="none" w:sz="0" w:space="0" w:color="auto"/>
            <w:right w:val="none" w:sz="0" w:space="0" w:color="auto"/>
          </w:divBdr>
        </w:div>
        <w:div w:id="1181317721">
          <w:marLeft w:val="1800"/>
          <w:marRight w:val="0"/>
          <w:marTop w:val="100"/>
          <w:marBottom w:val="0"/>
          <w:divBdr>
            <w:top w:val="none" w:sz="0" w:space="0" w:color="auto"/>
            <w:left w:val="none" w:sz="0" w:space="0" w:color="auto"/>
            <w:bottom w:val="none" w:sz="0" w:space="0" w:color="auto"/>
            <w:right w:val="none" w:sz="0" w:space="0" w:color="auto"/>
          </w:divBdr>
        </w:div>
        <w:div w:id="1195076592">
          <w:marLeft w:val="360"/>
          <w:marRight w:val="0"/>
          <w:marTop w:val="200"/>
          <w:marBottom w:val="0"/>
          <w:divBdr>
            <w:top w:val="none" w:sz="0" w:space="0" w:color="auto"/>
            <w:left w:val="none" w:sz="0" w:space="0" w:color="auto"/>
            <w:bottom w:val="none" w:sz="0" w:space="0" w:color="auto"/>
            <w:right w:val="none" w:sz="0" w:space="0" w:color="auto"/>
          </w:divBdr>
        </w:div>
        <w:div w:id="1537691209">
          <w:marLeft w:val="1080"/>
          <w:marRight w:val="0"/>
          <w:marTop w:val="100"/>
          <w:marBottom w:val="0"/>
          <w:divBdr>
            <w:top w:val="none" w:sz="0" w:space="0" w:color="auto"/>
            <w:left w:val="none" w:sz="0" w:space="0" w:color="auto"/>
            <w:bottom w:val="none" w:sz="0" w:space="0" w:color="auto"/>
            <w:right w:val="none" w:sz="0" w:space="0" w:color="auto"/>
          </w:divBdr>
        </w:div>
        <w:div w:id="1576889060">
          <w:marLeft w:val="360"/>
          <w:marRight w:val="0"/>
          <w:marTop w:val="200"/>
          <w:marBottom w:val="0"/>
          <w:divBdr>
            <w:top w:val="none" w:sz="0" w:space="0" w:color="auto"/>
            <w:left w:val="none" w:sz="0" w:space="0" w:color="auto"/>
            <w:bottom w:val="none" w:sz="0" w:space="0" w:color="auto"/>
            <w:right w:val="none" w:sz="0" w:space="0" w:color="auto"/>
          </w:divBdr>
        </w:div>
        <w:div w:id="1987052064">
          <w:marLeft w:val="1800"/>
          <w:marRight w:val="0"/>
          <w:marTop w:val="100"/>
          <w:marBottom w:val="0"/>
          <w:divBdr>
            <w:top w:val="none" w:sz="0" w:space="0" w:color="auto"/>
            <w:left w:val="none" w:sz="0" w:space="0" w:color="auto"/>
            <w:bottom w:val="none" w:sz="0" w:space="0" w:color="auto"/>
            <w:right w:val="none" w:sz="0" w:space="0" w:color="auto"/>
          </w:divBdr>
        </w:div>
        <w:div w:id="2026401969">
          <w:marLeft w:val="1800"/>
          <w:marRight w:val="0"/>
          <w:marTop w:val="100"/>
          <w:marBottom w:val="0"/>
          <w:divBdr>
            <w:top w:val="none" w:sz="0" w:space="0" w:color="auto"/>
            <w:left w:val="none" w:sz="0" w:space="0" w:color="auto"/>
            <w:bottom w:val="none" w:sz="0" w:space="0" w:color="auto"/>
            <w:right w:val="none" w:sz="0" w:space="0" w:color="auto"/>
          </w:divBdr>
        </w:div>
      </w:divsChild>
    </w:div>
    <w:div w:id="101926848">
      <w:bodyDiv w:val="1"/>
      <w:marLeft w:val="0"/>
      <w:marRight w:val="0"/>
      <w:marTop w:val="0"/>
      <w:marBottom w:val="0"/>
      <w:divBdr>
        <w:top w:val="none" w:sz="0" w:space="0" w:color="auto"/>
        <w:left w:val="none" w:sz="0" w:space="0" w:color="auto"/>
        <w:bottom w:val="none" w:sz="0" w:space="0" w:color="auto"/>
        <w:right w:val="none" w:sz="0" w:space="0" w:color="auto"/>
      </w:divBdr>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0746">
      <w:bodyDiv w:val="1"/>
      <w:marLeft w:val="0"/>
      <w:marRight w:val="0"/>
      <w:marTop w:val="0"/>
      <w:marBottom w:val="0"/>
      <w:divBdr>
        <w:top w:val="none" w:sz="0" w:space="0" w:color="auto"/>
        <w:left w:val="none" w:sz="0" w:space="0" w:color="auto"/>
        <w:bottom w:val="none" w:sz="0" w:space="0" w:color="auto"/>
        <w:right w:val="none" w:sz="0" w:space="0" w:color="auto"/>
      </w:divBdr>
    </w:div>
    <w:div w:id="122503353">
      <w:bodyDiv w:val="1"/>
      <w:marLeft w:val="0"/>
      <w:marRight w:val="0"/>
      <w:marTop w:val="0"/>
      <w:marBottom w:val="0"/>
      <w:divBdr>
        <w:top w:val="none" w:sz="0" w:space="0" w:color="auto"/>
        <w:left w:val="none" w:sz="0" w:space="0" w:color="auto"/>
        <w:bottom w:val="none" w:sz="0" w:space="0" w:color="auto"/>
        <w:right w:val="none" w:sz="0" w:space="0" w:color="auto"/>
      </w:divBdr>
    </w:div>
    <w:div w:id="132793086">
      <w:bodyDiv w:val="1"/>
      <w:marLeft w:val="0"/>
      <w:marRight w:val="0"/>
      <w:marTop w:val="0"/>
      <w:marBottom w:val="0"/>
      <w:divBdr>
        <w:top w:val="none" w:sz="0" w:space="0" w:color="auto"/>
        <w:left w:val="none" w:sz="0" w:space="0" w:color="auto"/>
        <w:bottom w:val="none" w:sz="0" w:space="0" w:color="auto"/>
        <w:right w:val="none" w:sz="0" w:space="0" w:color="auto"/>
      </w:divBdr>
      <w:divsChild>
        <w:div w:id="173807951">
          <w:marLeft w:val="0"/>
          <w:marRight w:val="0"/>
          <w:marTop w:val="0"/>
          <w:marBottom w:val="0"/>
          <w:divBdr>
            <w:top w:val="none" w:sz="0" w:space="0" w:color="auto"/>
            <w:left w:val="none" w:sz="0" w:space="0" w:color="auto"/>
            <w:bottom w:val="none" w:sz="0" w:space="0" w:color="auto"/>
            <w:right w:val="none" w:sz="0" w:space="0" w:color="auto"/>
          </w:divBdr>
        </w:div>
      </w:divsChild>
    </w:div>
    <w:div w:id="133645281">
      <w:bodyDiv w:val="1"/>
      <w:marLeft w:val="0"/>
      <w:marRight w:val="0"/>
      <w:marTop w:val="0"/>
      <w:marBottom w:val="0"/>
      <w:divBdr>
        <w:top w:val="none" w:sz="0" w:space="0" w:color="auto"/>
        <w:left w:val="none" w:sz="0" w:space="0" w:color="auto"/>
        <w:bottom w:val="none" w:sz="0" w:space="0" w:color="auto"/>
        <w:right w:val="none" w:sz="0" w:space="0" w:color="auto"/>
      </w:divBdr>
      <w:divsChild>
        <w:div w:id="88233246">
          <w:marLeft w:val="0"/>
          <w:marRight w:val="0"/>
          <w:marTop w:val="0"/>
          <w:marBottom w:val="0"/>
          <w:divBdr>
            <w:top w:val="none" w:sz="0" w:space="0" w:color="auto"/>
            <w:left w:val="none" w:sz="0" w:space="0" w:color="auto"/>
            <w:bottom w:val="none" w:sz="0" w:space="0" w:color="auto"/>
            <w:right w:val="none" w:sz="0" w:space="0" w:color="auto"/>
          </w:divBdr>
        </w:div>
      </w:divsChild>
    </w:div>
    <w:div w:id="140732547">
      <w:bodyDiv w:val="1"/>
      <w:marLeft w:val="0"/>
      <w:marRight w:val="0"/>
      <w:marTop w:val="0"/>
      <w:marBottom w:val="0"/>
      <w:divBdr>
        <w:top w:val="none" w:sz="0" w:space="0" w:color="auto"/>
        <w:left w:val="none" w:sz="0" w:space="0" w:color="auto"/>
        <w:bottom w:val="none" w:sz="0" w:space="0" w:color="auto"/>
        <w:right w:val="none" w:sz="0" w:space="0" w:color="auto"/>
      </w:divBdr>
    </w:div>
    <w:div w:id="160900633">
      <w:bodyDiv w:val="1"/>
      <w:marLeft w:val="0"/>
      <w:marRight w:val="0"/>
      <w:marTop w:val="0"/>
      <w:marBottom w:val="0"/>
      <w:divBdr>
        <w:top w:val="none" w:sz="0" w:space="0" w:color="auto"/>
        <w:left w:val="none" w:sz="0" w:space="0" w:color="auto"/>
        <w:bottom w:val="none" w:sz="0" w:space="0" w:color="auto"/>
        <w:right w:val="none" w:sz="0" w:space="0" w:color="auto"/>
      </w:divBdr>
      <w:divsChild>
        <w:div w:id="801265073">
          <w:marLeft w:val="0"/>
          <w:marRight w:val="0"/>
          <w:marTop w:val="0"/>
          <w:marBottom w:val="0"/>
          <w:divBdr>
            <w:top w:val="none" w:sz="0" w:space="0" w:color="auto"/>
            <w:left w:val="none" w:sz="0" w:space="0" w:color="auto"/>
            <w:bottom w:val="none" w:sz="0" w:space="0" w:color="auto"/>
            <w:right w:val="none" w:sz="0" w:space="0" w:color="auto"/>
          </w:divBdr>
        </w:div>
      </w:divsChild>
    </w:div>
    <w:div w:id="163208921">
      <w:bodyDiv w:val="1"/>
      <w:marLeft w:val="0"/>
      <w:marRight w:val="0"/>
      <w:marTop w:val="0"/>
      <w:marBottom w:val="0"/>
      <w:divBdr>
        <w:top w:val="none" w:sz="0" w:space="0" w:color="auto"/>
        <w:left w:val="none" w:sz="0" w:space="0" w:color="auto"/>
        <w:bottom w:val="none" w:sz="0" w:space="0" w:color="auto"/>
        <w:right w:val="none" w:sz="0" w:space="0" w:color="auto"/>
      </w:divBdr>
    </w:div>
    <w:div w:id="183371662">
      <w:bodyDiv w:val="1"/>
      <w:marLeft w:val="0"/>
      <w:marRight w:val="0"/>
      <w:marTop w:val="0"/>
      <w:marBottom w:val="0"/>
      <w:divBdr>
        <w:top w:val="none" w:sz="0" w:space="0" w:color="auto"/>
        <w:left w:val="none" w:sz="0" w:space="0" w:color="auto"/>
        <w:bottom w:val="none" w:sz="0" w:space="0" w:color="auto"/>
        <w:right w:val="none" w:sz="0" w:space="0" w:color="auto"/>
      </w:divBdr>
    </w:div>
    <w:div w:id="184564921">
      <w:bodyDiv w:val="1"/>
      <w:marLeft w:val="0"/>
      <w:marRight w:val="0"/>
      <w:marTop w:val="0"/>
      <w:marBottom w:val="0"/>
      <w:divBdr>
        <w:top w:val="none" w:sz="0" w:space="0" w:color="auto"/>
        <w:left w:val="none" w:sz="0" w:space="0" w:color="auto"/>
        <w:bottom w:val="none" w:sz="0" w:space="0" w:color="auto"/>
        <w:right w:val="none" w:sz="0" w:space="0" w:color="auto"/>
      </w:divBdr>
      <w:divsChild>
        <w:div w:id="695228028">
          <w:marLeft w:val="360"/>
          <w:marRight w:val="0"/>
          <w:marTop w:val="200"/>
          <w:marBottom w:val="0"/>
          <w:divBdr>
            <w:top w:val="none" w:sz="0" w:space="0" w:color="auto"/>
            <w:left w:val="none" w:sz="0" w:space="0" w:color="auto"/>
            <w:bottom w:val="none" w:sz="0" w:space="0" w:color="auto"/>
            <w:right w:val="none" w:sz="0" w:space="0" w:color="auto"/>
          </w:divBdr>
        </w:div>
        <w:div w:id="744911179">
          <w:marLeft w:val="360"/>
          <w:marRight w:val="0"/>
          <w:marTop w:val="200"/>
          <w:marBottom w:val="0"/>
          <w:divBdr>
            <w:top w:val="none" w:sz="0" w:space="0" w:color="auto"/>
            <w:left w:val="none" w:sz="0" w:space="0" w:color="auto"/>
            <w:bottom w:val="none" w:sz="0" w:space="0" w:color="auto"/>
            <w:right w:val="none" w:sz="0" w:space="0" w:color="auto"/>
          </w:divBdr>
        </w:div>
        <w:div w:id="1559828552">
          <w:marLeft w:val="360"/>
          <w:marRight w:val="0"/>
          <w:marTop w:val="200"/>
          <w:marBottom w:val="0"/>
          <w:divBdr>
            <w:top w:val="none" w:sz="0" w:space="0" w:color="auto"/>
            <w:left w:val="none" w:sz="0" w:space="0" w:color="auto"/>
            <w:bottom w:val="none" w:sz="0" w:space="0" w:color="auto"/>
            <w:right w:val="none" w:sz="0" w:space="0" w:color="auto"/>
          </w:divBdr>
        </w:div>
        <w:div w:id="1562250932">
          <w:marLeft w:val="360"/>
          <w:marRight w:val="0"/>
          <w:marTop w:val="200"/>
          <w:marBottom w:val="0"/>
          <w:divBdr>
            <w:top w:val="none" w:sz="0" w:space="0" w:color="auto"/>
            <w:left w:val="none" w:sz="0" w:space="0" w:color="auto"/>
            <w:bottom w:val="none" w:sz="0" w:space="0" w:color="auto"/>
            <w:right w:val="none" w:sz="0" w:space="0" w:color="auto"/>
          </w:divBdr>
        </w:div>
        <w:div w:id="2048748231">
          <w:marLeft w:val="360"/>
          <w:marRight w:val="0"/>
          <w:marTop w:val="200"/>
          <w:marBottom w:val="0"/>
          <w:divBdr>
            <w:top w:val="none" w:sz="0" w:space="0" w:color="auto"/>
            <w:left w:val="none" w:sz="0" w:space="0" w:color="auto"/>
            <w:bottom w:val="none" w:sz="0" w:space="0" w:color="auto"/>
            <w:right w:val="none" w:sz="0" w:space="0" w:color="auto"/>
          </w:divBdr>
        </w:div>
      </w:divsChild>
    </w:div>
    <w:div w:id="198056241">
      <w:bodyDiv w:val="1"/>
      <w:marLeft w:val="0"/>
      <w:marRight w:val="0"/>
      <w:marTop w:val="0"/>
      <w:marBottom w:val="0"/>
      <w:divBdr>
        <w:top w:val="none" w:sz="0" w:space="0" w:color="auto"/>
        <w:left w:val="none" w:sz="0" w:space="0" w:color="auto"/>
        <w:bottom w:val="none" w:sz="0" w:space="0" w:color="auto"/>
        <w:right w:val="none" w:sz="0" w:space="0" w:color="auto"/>
      </w:divBdr>
    </w:div>
    <w:div w:id="248583140">
      <w:bodyDiv w:val="1"/>
      <w:marLeft w:val="0"/>
      <w:marRight w:val="0"/>
      <w:marTop w:val="0"/>
      <w:marBottom w:val="0"/>
      <w:divBdr>
        <w:top w:val="none" w:sz="0" w:space="0" w:color="auto"/>
        <w:left w:val="none" w:sz="0" w:space="0" w:color="auto"/>
        <w:bottom w:val="none" w:sz="0" w:space="0" w:color="auto"/>
        <w:right w:val="none" w:sz="0" w:space="0" w:color="auto"/>
      </w:divBdr>
    </w:div>
    <w:div w:id="258022571">
      <w:bodyDiv w:val="1"/>
      <w:marLeft w:val="0"/>
      <w:marRight w:val="0"/>
      <w:marTop w:val="0"/>
      <w:marBottom w:val="0"/>
      <w:divBdr>
        <w:top w:val="none" w:sz="0" w:space="0" w:color="auto"/>
        <w:left w:val="none" w:sz="0" w:space="0" w:color="auto"/>
        <w:bottom w:val="none" w:sz="0" w:space="0" w:color="auto"/>
        <w:right w:val="none" w:sz="0" w:space="0" w:color="auto"/>
      </w:divBdr>
    </w:div>
    <w:div w:id="258484615">
      <w:bodyDiv w:val="1"/>
      <w:marLeft w:val="0"/>
      <w:marRight w:val="0"/>
      <w:marTop w:val="0"/>
      <w:marBottom w:val="0"/>
      <w:divBdr>
        <w:top w:val="none" w:sz="0" w:space="0" w:color="auto"/>
        <w:left w:val="none" w:sz="0" w:space="0" w:color="auto"/>
        <w:bottom w:val="none" w:sz="0" w:space="0" w:color="auto"/>
        <w:right w:val="none" w:sz="0" w:space="0" w:color="auto"/>
      </w:divBdr>
    </w:div>
    <w:div w:id="264197551">
      <w:bodyDiv w:val="1"/>
      <w:marLeft w:val="0"/>
      <w:marRight w:val="0"/>
      <w:marTop w:val="0"/>
      <w:marBottom w:val="0"/>
      <w:divBdr>
        <w:top w:val="none" w:sz="0" w:space="0" w:color="auto"/>
        <w:left w:val="none" w:sz="0" w:space="0" w:color="auto"/>
        <w:bottom w:val="none" w:sz="0" w:space="0" w:color="auto"/>
        <w:right w:val="none" w:sz="0" w:space="0" w:color="auto"/>
      </w:divBdr>
    </w:div>
    <w:div w:id="265961015">
      <w:bodyDiv w:val="1"/>
      <w:marLeft w:val="0"/>
      <w:marRight w:val="0"/>
      <w:marTop w:val="0"/>
      <w:marBottom w:val="0"/>
      <w:divBdr>
        <w:top w:val="none" w:sz="0" w:space="0" w:color="auto"/>
        <w:left w:val="none" w:sz="0" w:space="0" w:color="auto"/>
        <w:bottom w:val="none" w:sz="0" w:space="0" w:color="auto"/>
        <w:right w:val="none" w:sz="0" w:space="0" w:color="auto"/>
      </w:divBdr>
    </w:div>
    <w:div w:id="267007152">
      <w:bodyDiv w:val="1"/>
      <w:marLeft w:val="0"/>
      <w:marRight w:val="0"/>
      <w:marTop w:val="0"/>
      <w:marBottom w:val="0"/>
      <w:divBdr>
        <w:top w:val="none" w:sz="0" w:space="0" w:color="auto"/>
        <w:left w:val="none" w:sz="0" w:space="0" w:color="auto"/>
        <w:bottom w:val="none" w:sz="0" w:space="0" w:color="auto"/>
        <w:right w:val="none" w:sz="0" w:space="0" w:color="auto"/>
      </w:divBdr>
      <w:divsChild>
        <w:div w:id="739710843">
          <w:marLeft w:val="1800"/>
          <w:marRight w:val="0"/>
          <w:marTop w:val="100"/>
          <w:marBottom w:val="0"/>
          <w:divBdr>
            <w:top w:val="none" w:sz="0" w:space="0" w:color="auto"/>
            <w:left w:val="none" w:sz="0" w:space="0" w:color="auto"/>
            <w:bottom w:val="none" w:sz="0" w:space="0" w:color="auto"/>
            <w:right w:val="none" w:sz="0" w:space="0" w:color="auto"/>
          </w:divBdr>
        </w:div>
        <w:div w:id="965161687">
          <w:marLeft w:val="1800"/>
          <w:marRight w:val="0"/>
          <w:marTop w:val="100"/>
          <w:marBottom w:val="0"/>
          <w:divBdr>
            <w:top w:val="none" w:sz="0" w:space="0" w:color="auto"/>
            <w:left w:val="none" w:sz="0" w:space="0" w:color="auto"/>
            <w:bottom w:val="none" w:sz="0" w:space="0" w:color="auto"/>
            <w:right w:val="none" w:sz="0" w:space="0" w:color="auto"/>
          </w:divBdr>
        </w:div>
        <w:div w:id="1041593633">
          <w:marLeft w:val="1080"/>
          <w:marRight w:val="0"/>
          <w:marTop w:val="100"/>
          <w:marBottom w:val="0"/>
          <w:divBdr>
            <w:top w:val="none" w:sz="0" w:space="0" w:color="auto"/>
            <w:left w:val="none" w:sz="0" w:space="0" w:color="auto"/>
            <w:bottom w:val="none" w:sz="0" w:space="0" w:color="auto"/>
            <w:right w:val="none" w:sz="0" w:space="0" w:color="auto"/>
          </w:divBdr>
        </w:div>
        <w:div w:id="1183205642">
          <w:marLeft w:val="360"/>
          <w:marRight w:val="0"/>
          <w:marTop w:val="200"/>
          <w:marBottom w:val="0"/>
          <w:divBdr>
            <w:top w:val="none" w:sz="0" w:space="0" w:color="auto"/>
            <w:left w:val="none" w:sz="0" w:space="0" w:color="auto"/>
            <w:bottom w:val="none" w:sz="0" w:space="0" w:color="auto"/>
            <w:right w:val="none" w:sz="0" w:space="0" w:color="auto"/>
          </w:divBdr>
        </w:div>
        <w:div w:id="1438716965">
          <w:marLeft w:val="360"/>
          <w:marRight w:val="0"/>
          <w:marTop w:val="200"/>
          <w:marBottom w:val="0"/>
          <w:divBdr>
            <w:top w:val="none" w:sz="0" w:space="0" w:color="auto"/>
            <w:left w:val="none" w:sz="0" w:space="0" w:color="auto"/>
            <w:bottom w:val="none" w:sz="0" w:space="0" w:color="auto"/>
            <w:right w:val="none" w:sz="0" w:space="0" w:color="auto"/>
          </w:divBdr>
        </w:div>
        <w:div w:id="1628849789">
          <w:marLeft w:val="1800"/>
          <w:marRight w:val="0"/>
          <w:marTop w:val="100"/>
          <w:marBottom w:val="0"/>
          <w:divBdr>
            <w:top w:val="none" w:sz="0" w:space="0" w:color="auto"/>
            <w:left w:val="none" w:sz="0" w:space="0" w:color="auto"/>
            <w:bottom w:val="none" w:sz="0" w:space="0" w:color="auto"/>
            <w:right w:val="none" w:sz="0" w:space="0" w:color="auto"/>
          </w:divBdr>
        </w:div>
        <w:div w:id="1793670148">
          <w:marLeft w:val="1800"/>
          <w:marRight w:val="0"/>
          <w:marTop w:val="100"/>
          <w:marBottom w:val="0"/>
          <w:divBdr>
            <w:top w:val="none" w:sz="0" w:space="0" w:color="auto"/>
            <w:left w:val="none" w:sz="0" w:space="0" w:color="auto"/>
            <w:bottom w:val="none" w:sz="0" w:space="0" w:color="auto"/>
            <w:right w:val="none" w:sz="0" w:space="0" w:color="auto"/>
          </w:divBdr>
        </w:div>
        <w:div w:id="1816484599">
          <w:marLeft w:val="1800"/>
          <w:marRight w:val="0"/>
          <w:marTop w:val="100"/>
          <w:marBottom w:val="0"/>
          <w:divBdr>
            <w:top w:val="none" w:sz="0" w:space="0" w:color="auto"/>
            <w:left w:val="none" w:sz="0" w:space="0" w:color="auto"/>
            <w:bottom w:val="none" w:sz="0" w:space="0" w:color="auto"/>
            <w:right w:val="none" w:sz="0" w:space="0" w:color="auto"/>
          </w:divBdr>
        </w:div>
        <w:div w:id="2017951729">
          <w:marLeft w:val="1080"/>
          <w:marRight w:val="0"/>
          <w:marTop w:val="100"/>
          <w:marBottom w:val="0"/>
          <w:divBdr>
            <w:top w:val="none" w:sz="0" w:space="0" w:color="auto"/>
            <w:left w:val="none" w:sz="0" w:space="0" w:color="auto"/>
            <w:bottom w:val="none" w:sz="0" w:space="0" w:color="auto"/>
            <w:right w:val="none" w:sz="0" w:space="0" w:color="auto"/>
          </w:divBdr>
        </w:div>
      </w:divsChild>
    </w:div>
    <w:div w:id="275453549">
      <w:bodyDiv w:val="1"/>
      <w:marLeft w:val="0"/>
      <w:marRight w:val="0"/>
      <w:marTop w:val="0"/>
      <w:marBottom w:val="0"/>
      <w:divBdr>
        <w:top w:val="none" w:sz="0" w:space="0" w:color="auto"/>
        <w:left w:val="none" w:sz="0" w:space="0" w:color="auto"/>
        <w:bottom w:val="none" w:sz="0" w:space="0" w:color="auto"/>
        <w:right w:val="none" w:sz="0" w:space="0" w:color="auto"/>
      </w:divBdr>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286159494">
      <w:bodyDiv w:val="1"/>
      <w:marLeft w:val="0"/>
      <w:marRight w:val="0"/>
      <w:marTop w:val="0"/>
      <w:marBottom w:val="0"/>
      <w:divBdr>
        <w:top w:val="none" w:sz="0" w:space="0" w:color="auto"/>
        <w:left w:val="none" w:sz="0" w:space="0" w:color="auto"/>
        <w:bottom w:val="none" w:sz="0" w:space="0" w:color="auto"/>
        <w:right w:val="none" w:sz="0" w:space="0" w:color="auto"/>
      </w:divBdr>
    </w:div>
    <w:div w:id="292565111">
      <w:bodyDiv w:val="1"/>
      <w:marLeft w:val="0"/>
      <w:marRight w:val="0"/>
      <w:marTop w:val="0"/>
      <w:marBottom w:val="0"/>
      <w:divBdr>
        <w:top w:val="none" w:sz="0" w:space="0" w:color="auto"/>
        <w:left w:val="none" w:sz="0" w:space="0" w:color="auto"/>
        <w:bottom w:val="none" w:sz="0" w:space="0" w:color="auto"/>
        <w:right w:val="none" w:sz="0" w:space="0" w:color="auto"/>
      </w:divBdr>
      <w:divsChild>
        <w:div w:id="426969553">
          <w:marLeft w:val="1800"/>
          <w:marRight w:val="0"/>
          <w:marTop w:val="100"/>
          <w:marBottom w:val="0"/>
          <w:divBdr>
            <w:top w:val="none" w:sz="0" w:space="0" w:color="auto"/>
            <w:left w:val="none" w:sz="0" w:space="0" w:color="auto"/>
            <w:bottom w:val="none" w:sz="0" w:space="0" w:color="auto"/>
            <w:right w:val="none" w:sz="0" w:space="0" w:color="auto"/>
          </w:divBdr>
        </w:div>
        <w:div w:id="802699592">
          <w:marLeft w:val="1800"/>
          <w:marRight w:val="0"/>
          <w:marTop w:val="100"/>
          <w:marBottom w:val="0"/>
          <w:divBdr>
            <w:top w:val="none" w:sz="0" w:space="0" w:color="auto"/>
            <w:left w:val="none" w:sz="0" w:space="0" w:color="auto"/>
            <w:bottom w:val="none" w:sz="0" w:space="0" w:color="auto"/>
            <w:right w:val="none" w:sz="0" w:space="0" w:color="auto"/>
          </w:divBdr>
        </w:div>
        <w:div w:id="1412508405">
          <w:marLeft w:val="1080"/>
          <w:marRight w:val="0"/>
          <w:marTop w:val="100"/>
          <w:marBottom w:val="0"/>
          <w:divBdr>
            <w:top w:val="none" w:sz="0" w:space="0" w:color="auto"/>
            <w:left w:val="none" w:sz="0" w:space="0" w:color="auto"/>
            <w:bottom w:val="none" w:sz="0" w:space="0" w:color="auto"/>
            <w:right w:val="none" w:sz="0" w:space="0" w:color="auto"/>
          </w:divBdr>
        </w:div>
        <w:div w:id="1823306415">
          <w:marLeft w:val="1080"/>
          <w:marRight w:val="0"/>
          <w:marTop w:val="100"/>
          <w:marBottom w:val="0"/>
          <w:divBdr>
            <w:top w:val="none" w:sz="0" w:space="0" w:color="auto"/>
            <w:left w:val="none" w:sz="0" w:space="0" w:color="auto"/>
            <w:bottom w:val="none" w:sz="0" w:space="0" w:color="auto"/>
            <w:right w:val="none" w:sz="0" w:space="0" w:color="auto"/>
          </w:divBdr>
        </w:div>
      </w:divsChild>
    </w:div>
    <w:div w:id="311058812">
      <w:bodyDiv w:val="1"/>
      <w:marLeft w:val="0"/>
      <w:marRight w:val="0"/>
      <w:marTop w:val="0"/>
      <w:marBottom w:val="0"/>
      <w:divBdr>
        <w:top w:val="none" w:sz="0" w:space="0" w:color="auto"/>
        <w:left w:val="none" w:sz="0" w:space="0" w:color="auto"/>
        <w:bottom w:val="none" w:sz="0" w:space="0" w:color="auto"/>
        <w:right w:val="none" w:sz="0" w:space="0" w:color="auto"/>
      </w:divBdr>
    </w:div>
    <w:div w:id="325016569">
      <w:bodyDiv w:val="1"/>
      <w:marLeft w:val="0"/>
      <w:marRight w:val="0"/>
      <w:marTop w:val="0"/>
      <w:marBottom w:val="0"/>
      <w:divBdr>
        <w:top w:val="none" w:sz="0" w:space="0" w:color="auto"/>
        <w:left w:val="none" w:sz="0" w:space="0" w:color="auto"/>
        <w:bottom w:val="none" w:sz="0" w:space="0" w:color="auto"/>
        <w:right w:val="none" w:sz="0" w:space="0" w:color="auto"/>
      </w:divBdr>
      <w:divsChild>
        <w:div w:id="380791141">
          <w:marLeft w:val="1080"/>
          <w:marRight w:val="0"/>
          <w:marTop w:val="100"/>
          <w:marBottom w:val="0"/>
          <w:divBdr>
            <w:top w:val="none" w:sz="0" w:space="0" w:color="auto"/>
            <w:left w:val="none" w:sz="0" w:space="0" w:color="auto"/>
            <w:bottom w:val="none" w:sz="0" w:space="0" w:color="auto"/>
            <w:right w:val="none" w:sz="0" w:space="0" w:color="auto"/>
          </w:divBdr>
        </w:div>
        <w:div w:id="618954156">
          <w:marLeft w:val="1080"/>
          <w:marRight w:val="0"/>
          <w:marTop w:val="100"/>
          <w:marBottom w:val="0"/>
          <w:divBdr>
            <w:top w:val="none" w:sz="0" w:space="0" w:color="auto"/>
            <w:left w:val="none" w:sz="0" w:space="0" w:color="auto"/>
            <w:bottom w:val="none" w:sz="0" w:space="0" w:color="auto"/>
            <w:right w:val="none" w:sz="0" w:space="0" w:color="auto"/>
          </w:divBdr>
        </w:div>
        <w:div w:id="742676763">
          <w:marLeft w:val="1080"/>
          <w:marRight w:val="0"/>
          <w:marTop w:val="100"/>
          <w:marBottom w:val="0"/>
          <w:divBdr>
            <w:top w:val="none" w:sz="0" w:space="0" w:color="auto"/>
            <w:left w:val="none" w:sz="0" w:space="0" w:color="auto"/>
            <w:bottom w:val="none" w:sz="0" w:space="0" w:color="auto"/>
            <w:right w:val="none" w:sz="0" w:space="0" w:color="auto"/>
          </w:divBdr>
        </w:div>
        <w:div w:id="1553418434">
          <w:marLeft w:val="1080"/>
          <w:marRight w:val="0"/>
          <w:marTop w:val="100"/>
          <w:marBottom w:val="0"/>
          <w:divBdr>
            <w:top w:val="none" w:sz="0" w:space="0" w:color="auto"/>
            <w:left w:val="none" w:sz="0" w:space="0" w:color="auto"/>
            <w:bottom w:val="none" w:sz="0" w:space="0" w:color="auto"/>
            <w:right w:val="none" w:sz="0" w:space="0" w:color="auto"/>
          </w:divBdr>
        </w:div>
        <w:div w:id="1880435919">
          <w:marLeft w:val="1080"/>
          <w:marRight w:val="0"/>
          <w:marTop w:val="100"/>
          <w:marBottom w:val="0"/>
          <w:divBdr>
            <w:top w:val="none" w:sz="0" w:space="0" w:color="auto"/>
            <w:left w:val="none" w:sz="0" w:space="0" w:color="auto"/>
            <w:bottom w:val="none" w:sz="0" w:space="0" w:color="auto"/>
            <w:right w:val="none" w:sz="0" w:space="0" w:color="auto"/>
          </w:divBdr>
        </w:div>
      </w:divsChild>
    </w:div>
    <w:div w:id="355272848">
      <w:bodyDiv w:val="1"/>
      <w:marLeft w:val="0"/>
      <w:marRight w:val="0"/>
      <w:marTop w:val="0"/>
      <w:marBottom w:val="0"/>
      <w:divBdr>
        <w:top w:val="none" w:sz="0" w:space="0" w:color="auto"/>
        <w:left w:val="none" w:sz="0" w:space="0" w:color="auto"/>
        <w:bottom w:val="none" w:sz="0" w:space="0" w:color="auto"/>
        <w:right w:val="none" w:sz="0" w:space="0" w:color="auto"/>
      </w:divBdr>
      <w:divsChild>
        <w:div w:id="75634651">
          <w:marLeft w:val="1800"/>
          <w:marRight w:val="0"/>
          <w:marTop w:val="100"/>
          <w:marBottom w:val="0"/>
          <w:divBdr>
            <w:top w:val="none" w:sz="0" w:space="0" w:color="auto"/>
            <w:left w:val="none" w:sz="0" w:space="0" w:color="auto"/>
            <w:bottom w:val="none" w:sz="0" w:space="0" w:color="auto"/>
            <w:right w:val="none" w:sz="0" w:space="0" w:color="auto"/>
          </w:divBdr>
        </w:div>
        <w:div w:id="282543092">
          <w:marLeft w:val="2520"/>
          <w:marRight w:val="0"/>
          <w:marTop w:val="100"/>
          <w:marBottom w:val="0"/>
          <w:divBdr>
            <w:top w:val="none" w:sz="0" w:space="0" w:color="auto"/>
            <w:left w:val="none" w:sz="0" w:space="0" w:color="auto"/>
            <w:bottom w:val="none" w:sz="0" w:space="0" w:color="auto"/>
            <w:right w:val="none" w:sz="0" w:space="0" w:color="auto"/>
          </w:divBdr>
        </w:div>
        <w:div w:id="349643930">
          <w:marLeft w:val="1800"/>
          <w:marRight w:val="0"/>
          <w:marTop w:val="100"/>
          <w:marBottom w:val="0"/>
          <w:divBdr>
            <w:top w:val="none" w:sz="0" w:space="0" w:color="auto"/>
            <w:left w:val="none" w:sz="0" w:space="0" w:color="auto"/>
            <w:bottom w:val="none" w:sz="0" w:space="0" w:color="auto"/>
            <w:right w:val="none" w:sz="0" w:space="0" w:color="auto"/>
          </w:divBdr>
        </w:div>
        <w:div w:id="539172005">
          <w:marLeft w:val="360"/>
          <w:marRight w:val="0"/>
          <w:marTop w:val="200"/>
          <w:marBottom w:val="0"/>
          <w:divBdr>
            <w:top w:val="none" w:sz="0" w:space="0" w:color="auto"/>
            <w:left w:val="none" w:sz="0" w:space="0" w:color="auto"/>
            <w:bottom w:val="none" w:sz="0" w:space="0" w:color="auto"/>
            <w:right w:val="none" w:sz="0" w:space="0" w:color="auto"/>
          </w:divBdr>
        </w:div>
        <w:div w:id="631060470">
          <w:marLeft w:val="2520"/>
          <w:marRight w:val="0"/>
          <w:marTop w:val="100"/>
          <w:marBottom w:val="0"/>
          <w:divBdr>
            <w:top w:val="none" w:sz="0" w:space="0" w:color="auto"/>
            <w:left w:val="none" w:sz="0" w:space="0" w:color="auto"/>
            <w:bottom w:val="none" w:sz="0" w:space="0" w:color="auto"/>
            <w:right w:val="none" w:sz="0" w:space="0" w:color="auto"/>
          </w:divBdr>
        </w:div>
        <w:div w:id="688682764">
          <w:marLeft w:val="1080"/>
          <w:marRight w:val="0"/>
          <w:marTop w:val="100"/>
          <w:marBottom w:val="0"/>
          <w:divBdr>
            <w:top w:val="none" w:sz="0" w:space="0" w:color="auto"/>
            <w:left w:val="none" w:sz="0" w:space="0" w:color="auto"/>
            <w:bottom w:val="none" w:sz="0" w:space="0" w:color="auto"/>
            <w:right w:val="none" w:sz="0" w:space="0" w:color="auto"/>
          </w:divBdr>
        </w:div>
        <w:div w:id="1099911346">
          <w:marLeft w:val="2520"/>
          <w:marRight w:val="0"/>
          <w:marTop w:val="100"/>
          <w:marBottom w:val="0"/>
          <w:divBdr>
            <w:top w:val="none" w:sz="0" w:space="0" w:color="auto"/>
            <w:left w:val="none" w:sz="0" w:space="0" w:color="auto"/>
            <w:bottom w:val="none" w:sz="0" w:space="0" w:color="auto"/>
            <w:right w:val="none" w:sz="0" w:space="0" w:color="auto"/>
          </w:divBdr>
        </w:div>
        <w:div w:id="1213691898">
          <w:marLeft w:val="1800"/>
          <w:marRight w:val="0"/>
          <w:marTop w:val="100"/>
          <w:marBottom w:val="0"/>
          <w:divBdr>
            <w:top w:val="none" w:sz="0" w:space="0" w:color="auto"/>
            <w:left w:val="none" w:sz="0" w:space="0" w:color="auto"/>
            <w:bottom w:val="none" w:sz="0" w:space="0" w:color="auto"/>
            <w:right w:val="none" w:sz="0" w:space="0" w:color="auto"/>
          </w:divBdr>
        </w:div>
        <w:div w:id="1470397756">
          <w:marLeft w:val="1800"/>
          <w:marRight w:val="0"/>
          <w:marTop w:val="100"/>
          <w:marBottom w:val="0"/>
          <w:divBdr>
            <w:top w:val="none" w:sz="0" w:space="0" w:color="auto"/>
            <w:left w:val="none" w:sz="0" w:space="0" w:color="auto"/>
            <w:bottom w:val="none" w:sz="0" w:space="0" w:color="auto"/>
            <w:right w:val="none" w:sz="0" w:space="0" w:color="auto"/>
          </w:divBdr>
        </w:div>
        <w:div w:id="1544978155">
          <w:marLeft w:val="2520"/>
          <w:marRight w:val="0"/>
          <w:marTop w:val="100"/>
          <w:marBottom w:val="0"/>
          <w:divBdr>
            <w:top w:val="none" w:sz="0" w:space="0" w:color="auto"/>
            <w:left w:val="none" w:sz="0" w:space="0" w:color="auto"/>
            <w:bottom w:val="none" w:sz="0" w:space="0" w:color="auto"/>
            <w:right w:val="none" w:sz="0" w:space="0" w:color="auto"/>
          </w:divBdr>
        </w:div>
        <w:div w:id="1859931791">
          <w:marLeft w:val="1800"/>
          <w:marRight w:val="0"/>
          <w:marTop w:val="100"/>
          <w:marBottom w:val="0"/>
          <w:divBdr>
            <w:top w:val="none" w:sz="0" w:space="0" w:color="auto"/>
            <w:left w:val="none" w:sz="0" w:space="0" w:color="auto"/>
            <w:bottom w:val="none" w:sz="0" w:space="0" w:color="auto"/>
            <w:right w:val="none" w:sz="0" w:space="0" w:color="auto"/>
          </w:divBdr>
        </w:div>
      </w:divsChild>
    </w:div>
    <w:div w:id="358511236">
      <w:bodyDiv w:val="1"/>
      <w:marLeft w:val="0"/>
      <w:marRight w:val="0"/>
      <w:marTop w:val="0"/>
      <w:marBottom w:val="0"/>
      <w:divBdr>
        <w:top w:val="none" w:sz="0" w:space="0" w:color="auto"/>
        <w:left w:val="none" w:sz="0" w:space="0" w:color="auto"/>
        <w:bottom w:val="none" w:sz="0" w:space="0" w:color="auto"/>
        <w:right w:val="none" w:sz="0" w:space="0" w:color="auto"/>
      </w:divBdr>
      <w:divsChild>
        <w:div w:id="455409938">
          <w:marLeft w:val="360"/>
          <w:marRight w:val="0"/>
          <w:marTop w:val="200"/>
          <w:marBottom w:val="0"/>
          <w:divBdr>
            <w:top w:val="none" w:sz="0" w:space="0" w:color="auto"/>
            <w:left w:val="none" w:sz="0" w:space="0" w:color="auto"/>
            <w:bottom w:val="none" w:sz="0" w:space="0" w:color="auto"/>
            <w:right w:val="none" w:sz="0" w:space="0" w:color="auto"/>
          </w:divBdr>
        </w:div>
        <w:div w:id="523444169">
          <w:marLeft w:val="1080"/>
          <w:marRight w:val="0"/>
          <w:marTop w:val="100"/>
          <w:marBottom w:val="0"/>
          <w:divBdr>
            <w:top w:val="none" w:sz="0" w:space="0" w:color="auto"/>
            <w:left w:val="none" w:sz="0" w:space="0" w:color="auto"/>
            <w:bottom w:val="none" w:sz="0" w:space="0" w:color="auto"/>
            <w:right w:val="none" w:sz="0" w:space="0" w:color="auto"/>
          </w:divBdr>
        </w:div>
        <w:div w:id="583342517">
          <w:marLeft w:val="360"/>
          <w:marRight w:val="0"/>
          <w:marTop w:val="200"/>
          <w:marBottom w:val="0"/>
          <w:divBdr>
            <w:top w:val="none" w:sz="0" w:space="0" w:color="auto"/>
            <w:left w:val="none" w:sz="0" w:space="0" w:color="auto"/>
            <w:bottom w:val="none" w:sz="0" w:space="0" w:color="auto"/>
            <w:right w:val="none" w:sz="0" w:space="0" w:color="auto"/>
          </w:divBdr>
        </w:div>
        <w:div w:id="1075321852">
          <w:marLeft w:val="360"/>
          <w:marRight w:val="0"/>
          <w:marTop w:val="200"/>
          <w:marBottom w:val="0"/>
          <w:divBdr>
            <w:top w:val="none" w:sz="0" w:space="0" w:color="auto"/>
            <w:left w:val="none" w:sz="0" w:space="0" w:color="auto"/>
            <w:bottom w:val="none" w:sz="0" w:space="0" w:color="auto"/>
            <w:right w:val="none" w:sz="0" w:space="0" w:color="auto"/>
          </w:divBdr>
        </w:div>
        <w:div w:id="1305618049">
          <w:marLeft w:val="1080"/>
          <w:marRight w:val="0"/>
          <w:marTop w:val="100"/>
          <w:marBottom w:val="0"/>
          <w:divBdr>
            <w:top w:val="none" w:sz="0" w:space="0" w:color="auto"/>
            <w:left w:val="none" w:sz="0" w:space="0" w:color="auto"/>
            <w:bottom w:val="none" w:sz="0" w:space="0" w:color="auto"/>
            <w:right w:val="none" w:sz="0" w:space="0" w:color="auto"/>
          </w:divBdr>
        </w:div>
        <w:div w:id="1403598168">
          <w:marLeft w:val="1080"/>
          <w:marRight w:val="0"/>
          <w:marTop w:val="100"/>
          <w:marBottom w:val="0"/>
          <w:divBdr>
            <w:top w:val="none" w:sz="0" w:space="0" w:color="auto"/>
            <w:left w:val="none" w:sz="0" w:space="0" w:color="auto"/>
            <w:bottom w:val="none" w:sz="0" w:space="0" w:color="auto"/>
            <w:right w:val="none" w:sz="0" w:space="0" w:color="auto"/>
          </w:divBdr>
        </w:div>
        <w:div w:id="1490364549">
          <w:marLeft w:val="360"/>
          <w:marRight w:val="0"/>
          <w:marTop w:val="200"/>
          <w:marBottom w:val="0"/>
          <w:divBdr>
            <w:top w:val="none" w:sz="0" w:space="0" w:color="auto"/>
            <w:left w:val="none" w:sz="0" w:space="0" w:color="auto"/>
            <w:bottom w:val="none" w:sz="0" w:space="0" w:color="auto"/>
            <w:right w:val="none" w:sz="0" w:space="0" w:color="auto"/>
          </w:divBdr>
        </w:div>
        <w:div w:id="1533038067">
          <w:marLeft w:val="1800"/>
          <w:marRight w:val="0"/>
          <w:marTop w:val="100"/>
          <w:marBottom w:val="0"/>
          <w:divBdr>
            <w:top w:val="none" w:sz="0" w:space="0" w:color="auto"/>
            <w:left w:val="none" w:sz="0" w:space="0" w:color="auto"/>
            <w:bottom w:val="none" w:sz="0" w:space="0" w:color="auto"/>
            <w:right w:val="none" w:sz="0" w:space="0" w:color="auto"/>
          </w:divBdr>
        </w:div>
        <w:div w:id="1563055758">
          <w:marLeft w:val="1080"/>
          <w:marRight w:val="0"/>
          <w:marTop w:val="100"/>
          <w:marBottom w:val="0"/>
          <w:divBdr>
            <w:top w:val="none" w:sz="0" w:space="0" w:color="auto"/>
            <w:left w:val="none" w:sz="0" w:space="0" w:color="auto"/>
            <w:bottom w:val="none" w:sz="0" w:space="0" w:color="auto"/>
            <w:right w:val="none" w:sz="0" w:space="0" w:color="auto"/>
          </w:divBdr>
        </w:div>
        <w:div w:id="1760559306">
          <w:marLeft w:val="1080"/>
          <w:marRight w:val="0"/>
          <w:marTop w:val="10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87068138">
      <w:bodyDiv w:val="1"/>
      <w:marLeft w:val="0"/>
      <w:marRight w:val="0"/>
      <w:marTop w:val="0"/>
      <w:marBottom w:val="0"/>
      <w:divBdr>
        <w:top w:val="none" w:sz="0" w:space="0" w:color="auto"/>
        <w:left w:val="none" w:sz="0" w:space="0" w:color="auto"/>
        <w:bottom w:val="none" w:sz="0" w:space="0" w:color="auto"/>
        <w:right w:val="none" w:sz="0" w:space="0" w:color="auto"/>
      </w:divBdr>
      <w:divsChild>
        <w:div w:id="163980885">
          <w:marLeft w:val="360"/>
          <w:marRight w:val="0"/>
          <w:marTop w:val="200"/>
          <w:marBottom w:val="0"/>
          <w:divBdr>
            <w:top w:val="none" w:sz="0" w:space="0" w:color="auto"/>
            <w:left w:val="none" w:sz="0" w:space="0" w:color="auto"/>
            <w:bottom w:val="none" w:sz="0" w:space="0" w:color="auto"/>
            <w:right w:val="none" w:sz="0" w:space="0" w:color="auto"/>
          </w:divBdr>
        </w:div>
        <w:div w:id="563294545">
          <w:marLeft w:val="360"/>
          <w:marRight w:val="0"/>
          <w:marTop w:val="200"/>
          <w:marBottom w:val="0"/>
          <w:divBdr>
            <w:top w:val="none" w:sz="0" w:space="0" w:color="auto"/>
            <w:left w:val="none" w:sz="0" w:space="0" w:color="auto"/>
            <w:bottom w:val="none" w:sz="0" w:space="0" w:color="auto"/>
            <w:right w:val="none" w:sz="0" w:space="0" w:color="auto"/>
          </w:divBdr>
        </w:div>
      </w:divsChild>
    </w:div>
    <w:div w:id="406148772">
      <w:bodyDiv w:val="1"/>
      <w:marLeft w:val="0"/>
      <w:marRight w:val="0"/>
      <w:marTop w:val="0"/>
      <w:marBottom w:val="0"/>
      <w:divBdr>
        <w:top w:val="none" w:sz="0" w:space="0" w:color="auto"/>
        <w:left w:val="none" w:sz="0" w:space="0" w:color="auto"/>
        <w:bottom w:val="none" w:sz="0" w:space="0" w:color="auto"/>
        <w:right w:val="none" w:sz="0" w:space="0" w:color="auto"/>
      </w:divBdr>
    </w:div>
    <w:div w:id="414211496">
      <w:bodyDiv w:val="1"/>
      <w:marLeft w:val="0"/>
      <w:marRight w:val="0"/>
      <w:marTop w:val="0"/>
      <w:marBottom w:val="0"/>
      <w:divBdr>
        <w:top w:val="none" w:sz="0" w:space="0" w:color="auto"/>
        <w:left w:val="none" w:sz="0" w:space="0" w:color="auto"/>
        <w:bottom w:val="none" w:sz="0" w:space="0" w:color="auto"/>
        <w:right w:val="none" w:sz="0" w:space="0" w:color="auto"/>
      </w:divBdr>
    </w:div>
    <w:div w:id="417946801">
      <w:bodyDiv w:val="1"/>
      <w:marLeft w:val="0"/>
      <w:marRight w:val="0"/>
      <w:marTop w:val="0"/>
      <w:marBottom w:val="0"/>
      <w:divBdr>
        <w:top w:val="none" w:sz="0" w:space="0" w:color="auto"/>
        <w:left w:val="none" w:sz="0" w:space="0" w:color="auto"/>
        <w:bottom w:val="none" w:sz="0" w:space="0" w:color="auto"/>
        <w:right w:val="none" w:sz="0" w:space="0" w:color="auto"/>
      </w:divBdr>
      <w:divsChild>
        <w:div w:id="682976460">
          <w:marLeft w:val="0"/>
          <w:marRight w:val="0"/>
          <w:marTop w:val="0"/>
          <w:marBottom w:val="0"/>
          <w:divBdr>
            <w:top w:val="none" w:sz="0" w:space="0" w:color="auto"/>
            <w:left w:val="none" w:sz="0" w:space="0" w:color="auto"/>
            <w:bottom w:val="none" w:sz="0" w:space="0" w:color="auto"/>
            <w:right w:val="none" w:sz="0" w:space="0" w:color="auto"/>
          </w:divBdr>
        </w:div>
      </w:divsChild>
    </w:div>
    <w:div w:id="425200790">
      <w:bodyDiv w:val="1"/>
      <w:marLeft w:val="0"/>
      <w:marRight w:val="0"/>
      <w:marTop w:val="0"/>
      <w:marBottom w:val="0"/>
      <w:divBdr>
        <w:top w:val="none" w:sz="0" w:space="0" w:color="auto"/>
        <w:left w:val="none" w:sz="0" w:space="0" w:color="auto"/>
        <w:bottom w:val="none" w:sz="0" w:space="0" w:color="auto"/>
        <w:right w:val="none" w:sz="0" w:space="0" w:color="auto"/>
      </w:divBdr>
      <w:divsChild>
        <w:div w:id="293561045">
          <w:marLeft w:val="1080"/>
          <w:marRight w:val="0"/>
          <w:marTop w:val="100"/>
          <w:marBottom w:val="0"/>
          <w:divBdr>
            <w:top w:val="none" w:sz="0" w:space="0" w:color="auto"/>
            <w:left w:val="none" w:sz="0" w:space="0" w:color="auto"/>
            <w:bottom w:val="none" w:sz="0" w:space="0" w:color="auto"/>
            <w:right w:val="none" w:sz="0" w:space="0" w:color="auto"/>
          </w:divBdr>
        </w:div>
        <w:div w:id="492063430">
          <w:marLeft w:val="1080"/>
          <w:marRight w:val="0"/>
          <w:marTop w:val="100"/>
          <w:marBottom w:val="0"/>
          <w:divBdr>
            <w:top w:val="none" w:sz="0" w:space="0" w:color="auto"/>
            <w:left w:val="none" w:sz="0" w:space="0" w:color="auto"/>
            <w:bottom w:val="none" w:sz="0" w:space="0" w:color="auto"/>
            <w:right w:val="none" w:sz="0" w:space="0" w:color="auto"/>
          </w:divBdr>
        </w:div>
        <w:div w:id="497382844">
          <w:marLeft w:val="1080"/>
          <w:marRight w:val="0"/>
          <w:marTop w:val="100"/>
          <w:marBottom w:val="0"/>
          <w:divBdr>
            <w:top w:val="none" w:sz="0" w:space="0" w:color="auto"/>
            <w:left w:val="none" w:sz="0" w:space="0" w:color="auto"/>
            <w:bottom w:val="none" w:sz="0" w:space="0" w:color="auto"/>
            <w:right w:val="none" w:sz="0" w:space="0" w:color="auto"/>
          </w:divBdr>
        </w:div>
        <w:div w:id="674186936">
          <w:marLeft w:val="360"/>
          <w:marRight w:val="0"/>
          <w:marTop w:val="200"/>
          <w:marBottom w:val="0"/>
          <w:divBdr>
            <w:top w:val="none" w:sz="0" w:space="0" w:color="auto"/>
            <w:left w:val="none" w:sz="0" w:space="0" w:color="auto"/>
            <w:bottom w:val="none" w:sz="0" w:space="0" w:color="auto"/>
            <w:right w:val="none" w:sz="0" w:space="0" w:color="auto"/>
          </w:divBdr>
        </w:div>
        <w:div w:id="907762382">
          <w:marLeft w:val="1080"/>
          <w:marRight w:val="0"/>
          <w:marTop w:val="100"/>
          <w:marBottom w:val="0"/>
          <w:divBdr>
            <w:top w:val="none" w:sz="0" w:space="0" w:color="auto"/>
            <w:left w:val="none" w:sz="0" w:space="0" w:color="auto"/>
            <w:bottom w:val="none" w:sz="0" w:space="0" w:color="auto"/>
            <w:right w:val="none" w:sz="0" w:space="0" w:color="auto"/>
          </w:divBdr>
        </w:div>
        <w:div w:id="1685009800">
          <w:marLeft w:val="1080"/>
          <w:marRight w:val="0"/>
          <w:marTop w:val="100"/>
          <w:marBottom w:val="0"/>
          <w:divBdr>
            <w:top w:val="none" w:sz="0" w:space="0" w:color="auto"/>
            <w:left w:val="none" w:sz="0" w:space="0" w:color="auto"/>
            <w:bottom w:val="none" w:sz="0" w:space="0" w:color="auto"/>
            <w:right w:val="none" w:sz="0" w:space="0" w:color="auto"/>
          </w:divBdr>
        </w:div>
        <w:div w:id="1717316384">
          <w:marLeft w:val="360"/>
          <w:marRight w:val="0"/>
          <w:marTop w:val="200"/>
          <w:marBottom w:val="0"/>
          <w:divBdr>
            <w:top w:val="none" w:sz="0" w:space="0" w:color="auto"/>
            <w:left w:val="none" w:sz="0" w:space="0" w:color="auto"/>
            <w:bottom w:val="none" w:sz="0" w:space="0" w:color="auto"/>
            <w:right w:val="none" w:sz="0" w:space="0" w:color="auto"/>
          </w:divBdr>
        </w:div>
        <w:div w:id="1788114027">
          <w:marLeft w:val="1080"/>
          <w:marRight w:val="0"/>
          <w:marTop w:val="100"/>
          <w:marBottom w:val="0"/>
          <w:divBdr>
            <w:top w:val="none" w:sz="0" w:space="0" w:color="auto"/>
            <w:left w:val="none" w:sz="0" w:space="0" w:color="auto"/>
            <w:bottom w:val="none" w:sz="0" w:space="0" w:color="auto"/>
            <w:right w:val="none" w:sz="0" w:space="0" w:color="auto"/>
          </w:divBdr>
        </w:div>
        <w:div w:id="1829516000">
          <w:marLeft w:val="1080"/>
          <w:marRight w:val="0"/>
          <w:marTop w:val="100"/>
          <w:marBottom w:val="0"/>
          <w:divBdr>
            <w:top w:val="none" w:sz="0" w:space="0" w:color="auto"/>
            <w:left w:val="none" w:sz="0" w:space="0" w:color="auto"/>
            <w:bottom w:val="none" w:sz="0" w:space="0" w:color="auto"/>
            <w:right w:val="none" w:sz="0" w:space="0" w:color="auto"/>
          </w:divBdr>
        </w:div>
        <w:div w:id="2082869321">
          <w:marLeft w:val="360"/>
          <w:marRight w:val="0"/>
          <w:marTop w:val="200"/>
          <w:marBottom w:val="0"/>
          <w:divBdr>
            <w:top w:val="none" w:sz="0" w:space="0" w:color="auto"/>
            <w:left w:val="none" w:sz="0" w:space="0" w:color="auto"/>
            <w:bottom w:val="none" w:sz="0" w:space="0" w:color="auto"/>
            <w:right w:val="none" w:sz="0" w:space="0" w:color="auto"/>
          </w:divBdr>
        </w:div>
        <w:div w:id="2121608181">
          <w:marLeft w:val="1800"/>
          <w:marRight w:val="0"/>
          <w:marTop w:val="100"/>
          <w:marBottom w:val="0"/>
          <w:divBdr>
            <w:top w:val="none" w:sz="0" w:space="0" w:color="auto"/>
            <w:left w:val="none" w:sz="0" w:space="0" w:color="auto"/>
            <w:bottom w:val="none" w:sz="0" w:space="0" w:color="auto"/>
            <w:right w:val="none" w:sz="0" w:space="0" w:color="auto"/>
          </w:divBdr>
        </w:div>
      </w:divsChild>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467285160">
      <w:bodyDiv w:val="1"/>
      <w:marLeft w:val="0"/>
      <w:marRight w:val="0"/>
      <w:marTop w:val="0"/>
      <w:marBottom w:val="0"/>
      <w:divBdr>
        <w:top w:val="none" w:sz="0" w:space="0" w:color="auto"/>
        <w:left w:val="none" w:sz="0" w:space="0" w:color="auto"/>
        <w:bottom w:val="none" w:sz="0" w:space="0" w:color="auto"/>
        <w:right w:val="none" w:sz="0" w:space="0" w:color="auto"/>
      </w:divBdr>
    </w:div>
    <w:div w:id="487403865">
      <w:bodyDiv w:val="1"/>
      <w:marLeft w:val="0"/>
      <w:marRight w:val="0"/>
      <w:marTop w:val="0"/>
      <w:marBottom w:val="0"/>
      <w:divBdr>
        <w:top w:val="none" w:sz="0" w:space="0" w:color="auto"/>
        <w:left w:val="none" w:sz="0" w:space="0" w:color="auto"/>
        <w:bottom w:val="none" w:sz="0" w:space="0" w:color="auto"/>
        <w:right w:val="none" w:sz="0" w:space="0" w:color="auto"/>
      </w:divBdr>
      <w:divsChild>
        <w:div w:id="172766952">
          <w:marLeft w:val="1080"/>
          <w:marRight w:val="0"/>
          <w:marTop w:val="100"/>
          <w:marBottom w:val="0"/>
          <w:divBdr>
            <w:top w:val="none" w:sz="0" w:space="0" w:color="auto"/>
            <w:left w:val="none" w:sz="0" w:space="0" w:color="auto"/>
            <w:bottom w:val="none" w:sz="0" w:space="0" w:color="auto"/>
            <w:right w:val="none" w:sz="0" w:space="0" w:color="auto"/>
          </w:divBdr>
        </w:div>
        <w:div w:id="781925514">
          <w:marLeft w:val="1080"/>
          <w:marRight w:val="0"/>
          <w:marTop w:val="100"/>
          <w:marBottom w:val="0"/>
          <w:divBdr>
            <w:top w:val="none" w:sz="0" w:space="0" w:color="auto"/>
            <w:left w:val="none" w:sz="0" w:space="0" w:color="auto"/>
            <w:bottom w:val="none" w:sz="0" w:space="0" w:color="auto"/>
            <w:right w:val="none" w:sz="0" w:space="0" w:color="auto"/>
          </w:divBdr>
        </w:div>
        <w:div w:id="963846239">
          <w:marLeft w:val="1080"/>
          <w:marRight w:val="0"/>
          <w:marTop w:val="100"/>
          <w:marBottom w:val="0"/>
          <w:divBdr>
            <w:top w:val="none" w:sz="0" w:space="0" w:color="auto"/>
            <w:left w:val="none" w:sz="0" w:space="0" w:color="auto"/>
            <w:bottom w:val="none" w:sz="0" w:space="0" w:color="auto"/>
            <w:right w:val="none" w:sz="0" w:space="0" w:color="auto"/>
          </w:divBdr>
        </w:div>
        <w:div w:id="1535969539">
          <w:marLeft w:val="360"/>
          <w:marRight w:val="0"/>
          <w:marTop w:val="200"/>
          <w:marBottom w:val="0"/>
          <w:divBdr>
            <w:top w:val="none" w:sz="0" w:space="0" w:color="auto"/>
            <w:left w:val="none" w:sz="0" w:space="0" w:color="auto"/>
            <w:bottom w:val="none" w:sz="0" w:space="0" w:color="auto"/>
            <w:right w:val="none" w:sz="0" w:space="0" w:color="auto"/>
          </w:divBdr>
        </w:div>
        <w:div w:id="1803499084">
          <w:marLeft w:val="360"/>
          <w:marRight w:val="0"/>
          <w:marTop w:val="200"/>
          <w:marBottom w:val="0"/>
          <w:divBdr>
            <w:top w:val="none" w:sz="0" w:space="0" w:color="auto"/>
            <w:left w:val="none" w:sz="0" w:space="0" w:color="auto"/>
            <w:bottom w:val="none" w:sz="0" w:space="0" w:color="auto"/>
            <w:right w:val="none" w:sz="0" w:space="0" w:color="auto"/>
          </w:divBdr>
        </w:div>
        <w:div w:id="1832285822">
          <w:marLeft w:val="360"/>
          <w:marRight w:val="0"/>
          <w:marTop w:val="200"/>
          <w:marBottom w:val="0"/>
          <w:divBdr>
            <w:top w:val="none" w:sz="0" w:space="0" w:color="auto"/>
            <w:left w:val="none" w:sz="0" w:space="0" w:color="auto"/>
            <w:bottom w:val="none" w:sz="0" w:space="0" w:color="auto"/>
            <w:right w:val="none" w:sz="0" w:space="0" w:color="auto"/>
          </w:divBdr>
        </w:div>
      </w:divsChild>
    </w:div>
    <w:div w:id="519857918">
      <w:bodyDiv w:val="1"/>
      <w:marLeft w:val="0"/>
      <w:marRight w:val="0"/>
      <w:marTop w:val="0"/>
      <w:marBottom w:val="0"/>
      <w:divBdr>
        <w:top w:val="none" w:sz="0" w:space="0" w:color="auto"/>
        <w:left w:val="none" w:sz="0" w:space="0" w:color="auto"/>
        <w:bottom w:val="none" w:sz="0" w:space="0" w:color="auto"/>
        <w:right w:val="none" w:sz="0" w:space="0" w:color="auto"/>
      </w:divBdr>
      <w:divsChild>
        <w:div w:id="376205170">
          <w:marLeft w:val="0"/>
          <w:marRight w:val="0"/>
          <w:marTop w:val="0"/>
          <w:marBottom w:val="120"/>
          <w:divBdr>
            <w:top w:val="none" w:sz="0" w:space="0" w:color="auto"/>
            <w:left w:val="none" w:sz="0" w:space="0" w:color="auto"/>
            <w:bottom w:val="none" w:sz="0" w:space="0" w:color="auto"/>
            <w:right w:val="none" w:sz="0" w:space="0" w:color="auto"/>
          </w:divBdr>
        </w:div>
        <w:div w:id="420414213">
          <w:marLeft w:val="0"/>
          <w:marRight w:val="0"/>
          <w:marTop w:val="0"/>
          <w:marBottom w:val="120"/>
          <w:divBdr>
            <w:top w:val="none" w:sz="0" w:space="0" w:color="auto"/>
            <w:left w:val="none" w:sz="0" w:space="0" w:color="auto"/>
            <w:bottom w:val="none" w:sz="0" w:space="0" w:color="auto"/>
            <w:right w:val="none" w:sz="0" w:space="0" w:color="auto"/>
          </w:divBdr>
        </w:div>
        <w:div w:id="781921045">
          <w:marLeft w:val="0"/>
          <w:marRight w:val="0"/>
          <w:marTop w:val="0"/>
          <w:marBottom w:val="120"/>
          <w:divBdr>
            <w:top w:val="none" w:sz="0" w:space="0" w:color="auto"/>
            <w:left w:val="none" w:sz="0" w:space="0" w:color="auto"/>
            <w:bottom w:val="none" w:sz="0" w:space="0" w:color="auto"/>
            <w:right w:val="none" w:sz="0" w:space="0" w:color="auto"/>
          </w:divBdr>
        </w:div>
        <w:div w:id="844898142">
          <w:marLeft w:val="0"/>
          <w:marRight w:val="0"/>
          <w:marTop w:val="0"/>
          <w:marBottom w:val="120"/>
          <w:divBdr>
            <w:top w:val="none" w:sz="0" w:space="0" w:color="auto"/>
            <w:left w:val="none" w:sz="0" w:space="0" w:color="auto"/>
            <w:bottom w:val="none" w:sz="0" w:space="0" w:color="auto"/>
            <w:right w:val="none" w:sz="0" w:space="0" w:color="auto"/>
          </w:divBdr>
        </w:div>
      </w:divsChild>
    </w:div>
    <w:div w:id="542211074">
      <w:bodyDiv w:val="1"/>
      <w:marLeft w:val="0"/>
      <w:marRight w:val="0"/>
      <w:marTop w:val="0"/>
      <w:marBottom w:val="0"/>
      <w:divBdr>
        <w:top w:val="none" w:sz="0" w:space="0" w:color="auto"/>
        <w:left w:val="none" w:sz="0" w:space="0" w:color="auto"/>
        <w:bottom w:val="none" w:sz="0" w:space="0" w:color="auto"/>
        <w:right w:val="none" w:sz="0" w:space="0" w:color="auto"/>
      </w:divBdr>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563177562">
      <w:bodyDiv w:val="1"/>
      <w:marLeft w:val="0"/>
      <w:marRight w:val="0"/>
      <w:marTop w:val="0"/>
      <w:marBottom w:val="0"/>
      <w:divBdr>
        <w:top w:val="none" w:sz="0" w:space="0" w:color="auto"/>
        <w:left w:val="none" w:sz="0" w:space="0" w:color="auto"/>
        <w:bottom w:val="none" w:sz="0" w:space="0" w:color="auto"/>
        <w:right w:val="none" w:sz="0" w:space="0" w:color="auto"/>
      </w:divBdr>
    </w:div>
    <w:div w:id="570889644">
      <w:bodyDiv w:val="1"/>
      <w:marLeft w:val="0"/>
      <w:marRight w:val="0"/>
      <w:marTop w:val="0"/>
      <w:marBottom w:val="0"/>
      <w:divBdr>
        <w:top w:val="none" w:sz="0" w:space="0" w:color="auto"/>
        <w:left w:val="none" w:sz="0" w:space="0" w:color="auto"/>
        <w:bottom w:val="none" w:sz="0" w:space="0" w:color="auto"/>
        <w:right w:val="none" w:sz="0" w:space="0" w:color="auto"/>
      </w:divBdr>
    </w:div>
    <w:div w:id="579674699">
      <w:bodyDiv w:val="1"/>
      <w:marLeft w:val="0"/>
      <w:marRight w:val="0"/>
      <w:marTop w:val="0"/>
      <w:marBottom w:val="0"/>
      <w:divBdr>
        <w:top w:val="none" w:sz="0" w:space="0" w:color="auto"/>
        <w:left w:val="none" w:sz="0" w:space="0" w:color="auto"/>
        <w:bottom w:val="none" w:sz="0" w:space="0" w:color="auto"/>
        <w:right w:val="none" w:sz="0" w:space="0" w:color="auto"/>
      </w:divBdr>
    </w:div>
    <w:div w:id="592789267">
      <w:bodyDiv w:val="1"/>
      <w:marLeft w:val="0"/>
      <w:marRight w:val="0"/>
      <w:marTop w:val="0"/>
      <w:marBottom w:val="0"/>
      <w:divBdr>
        <w:top w:val="none" w:sz="0" w:space="0" w:color="auto"/>
        <w:left w:val="none" w:sz="0" w:space="0" w:color="auto"/>
        <w:bottom w:val="none" w:sz="0" w:space="0" w:color="auto"/>
        <w:right w:val="none" w:sz="0" w:space="0" w:color="auto"/>
      </w:divBdr>
    </w:div>
    <w:div w:id="596212062">
      <w:bodyDiv w:val="1"/>
      <w:marLeft w:val="0"/>
      <w:marRight w:val="0"/>
      <w:marTop w:val="0"/>
      <w:marBottom w:val="0"/>
      <w:divBdr>
        <w:top w:val="none" w:sz="0" w:space="0" w:color="auto"/>
        <w:left w:val="none" w:sz="0" w:space="0" w:color="auto"/>
        <w:bottom w:val="none" w:sz="0" w:space="0" w:color="auto"/>
        <w:right w:val="none" w:sz="0" w:space="0" w:color="auto"/>
      </w:divBdr>
    </w:div>
    <w:div w:id="615261490">
      <w:bodyDiv w:val="1"/>
      <w:marLeft w:val="0"/>
      <w:marRight w:val="0"/>
      <w:marTop w:val="0"/>
      <w:marBottom w:val="0"/>
      <w:divBdr>
        <w:top w:val="none" w:sz="0" w:space="0" w:color="auto"/>
        <w:left w:val="none" w:sz="0" w:space="0" w:color="auto"/>
        <w:bottom w:val="none" w:sz="0" w:space="0" w:color="auto"/>
        <w:right w:val="none" w:sz="0" w:space="0" w:color="auto"/>
      </w:divBdr>
    </w:div>
    <w:div w:id="647516262">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685136854">
      <w:bodyDiv w:val="1"/>
      <w:marLeft w:val="0"/>
      <w:marRight w:val="0"/>
      <w:marTop w:val="0"/>
      <w:marBottom w:val="0"/>
      <w:divBdr>
        <w:top w:val="none" w:sz="0" w:space="0" w:color="auto"/>
        <w:left w:val="none" w:sz="0" w:space="0" w:color="auto"/>
        <w:bottom w:val="none" w:sz="0" w:space="0" w:color="auto"/>
        <w:right w:val="none" w:sz="0" w:space="0" w:color="auto"/>
      </w:divBdr>
    </w:div>
    <w:div w:id="698318337">
      <w:bodyDiv w:val="1"/>
      <w:marLeft w:val="0"/>
      <w:marRight w:val="0"/>
      <w:marTop w:val="0"/>
      <w:marBottom w:val="0"/>
      <w:divBdr>
        <w:top w:val="none" w:sz="0" w:space="0" w:color="auto"/>
        <w:left w:val="none" w:sz="0" w:space="0" w:color="auto"/>
        <w:bottom w:val="none" w:sz="0" w:space="0" w:color="auto"/>
        <w:right w:val="none" w:sz="0" w:space="0" w:color="auto"/>
      </w:divBdr>
      <w:divsChild>
        <w:div w:id="468593104">
          <w:marLeft w:val="1080"/>
          <w:marRight w:val="0"/>
          <w:marTop w:val="100"/>
          <w:marBottom w:val="0"/>
          <w:divBdr>
            <w:top w:val="none" w:sz="0" w:space="0" w:color="auto"/>
            <w:left w:val="none" w:sz="0" w:space="0" w:color="auto"/>
            <w:bottom w:val="none" w:sz="0" w:space="0" w:color="auto"/>
            <w:right w:val="none" w:sz="0" w:space="0" w:color="auto"/>
          </w:divBdr>
        </w:div>
        <w:div w:id="835993235">
          <w:marLeft w:val="1080"/>
          <w:marRight w:val="0"/>
          <w:marTop w:val="100"/>
          <w:marBottom w:val="0"/>
          <w:divBdr>
            <w:top w:val="none" w:sz="0" w:space="0" w:color="auto"/>
            <w:left w:val="none" w:sz="0" w:space="0" w:color="auto"/>
            <w:bottom w:val="none" w:sz="0" w:space="0" w:color="auto"/>
            <w:right w:val="none" w:sz="0" w:space="0" w:color="auto"/>
          </w:divBdr>
        </w:div>
        <w:div w:id="1000696355">
          <w:marLeft w:val="360"/>
          <w:marRight w:val="0"/>
          <w:marTop w:val="200"/>
          <w:marBottom w:val="0"/>
          <w:divBdr>
            <w:top w:val="none" w:sz="0" w:space="0" w:color="auto"/>
            <w:left w:val="none" w:sz="0" w:space="0" w:color="auto"/>
            <w:bottom w:val="none" w:sz="0" w:space="0" w:color="auto"/>
            <w:right w:val="none" w:sz="0" w:space="0" w:color="auto"/>
          </w:divBdr>
        </w:div>
      </w:divsChild>
    </w:div>
    <w:div w:id="701978232">
      <w:bodyDiv w:val="1"/>
      <w:marLeft w:val="0"/>
      <w:marRight w:val="0"/>
      <w:marTop w:val="0"/>
      <w:marBottom w:val="0"/>
      <w:divBdr>
        <w:top w:val="none" w:sz="0" w:space="0" w:color="auto"/>
        <w:left w:val="none" w:sz="0" w:space="0" w:color="auto"/>
        <w:bottom w:val="none" w:sz="0" w:space="0" w:color="auto"/>
        <w:right w:val="none" w:sz="0" w:space="0" w:color="auto"/>
      </w:divBdr>
      <w:divsChild>
        <w:div w:id="1386100214">
          <w:marLeft w:val="0"/>
          <w:marRight w:val="0"/>
          <w:marTop w:val="0"/>
          <w:marBottom w:val="0"/>
          <w:divBdr>
            <w:top w:val="none" w:sz="0" w:space="0" w:color="auto"/>
            <w:left w:val="none" w:sz="0" w:space="0" w:color="auto"/>
            <w:bottom w:val="none" w:sz="0" w:space="0" w:color="auto"/>
            <w:right w:val="none" w:sz="0" w:space="0" w:color="auto"/>
          </w:divBdr>
        </w:div>
      </w:divsChild>
    </w:div>
    <w:div w:id="711461146">
      <w:bodyDiv w:val="1"/>
      <w:marLeft w:val="0"/>
      <w:marRight w:val="0"/>
      <w:marTop w:val="0"/>
      <w:marBottom w:val="0"/>
      <w:divBdr>
        <w:top w:val="none" w:sz="0" w:space="0" w:color="auto"/>
        <w:left w:val="none" w:sz="0" w:space="0" w:color="auto"/>
        <w:bottom w:val="none" w:sz="0" w:space="0" w:color="auto"/>
        <w:right w:val="none" w:sz="0" w:space="0" w:color="auto"/>
      </w:divBdr>
    </w:div>
    <w:div w:id="726226753">
      <w:bodyDiv w:val="1"/>
      <w:marLeft w:val="0"/>
      <w:marRight w:val="0"/>
      <w:marTop w:val="0"/>
      <w:marBottom w:val="0"/>
      <w:divBdr>
        <w:top w:val="none" w:sz="0" w:space="0" w:color="auto"/>
        <w:left w:val="none" w:sz="0" w:space="0" w:color="auto"/>
        <w:bottom w:val="none" w:sz="0" w:space="0" w:color="auto"/>
        <w:right w:val="none" w:sz="0" w:space="0" w:color="auto"/>
      </w:divBdr>
      <w:divsChild>
        <w:div w:id="1794522120">
          <w:marLeft w:val="360"/>
          <w:marRight w:val="0"/>
          <w:marTop w:val="200"/>
          <w:marBottom w:val="0"/>
          <w:divBdr>
            <w:top w:val="none" w:sz="0" w:space="0" w:color="auto"/>
            <w:left w:val="none" w:sz="0" w:space="0" w:color="auto"/>
            <w:bottom w:val="none" w:sz="0" w:space="0" w:color="auto"/>
            <w:right w:val="none" w:sz="0" w:space="0" w:color="auto"/>
          </w:divBdr>
        </w:div>
      </w:divsChild>
    </w:div>
    <w:div w:id="744960641">
      <w:bodyDiv w:val="1"/>
      <w:marLeft w:val="0"/>
      <w:marRight w:val="0"/>
      <w:marTop w:val="0"/>
      <w:marBottom w:val="0"/>
      <w:divBdr>
        <w:top w:val="none" w:sz="0" w:space="0" w:color="auto"/>
        <w:left w:val="none" w:sz="0" w:space="0" w:color="auto"/>
        <w:bottom w:val="none" w:sz="0" w:space="0" w:color="auto"/>
        <w:right w:val="none" w:sz="0" w:space="0" w:color="auto"/>
      </w:divBdr>
      <w:divsChild>
        <w:div w:id="14158096">
          <w:marLeft w:val="0"/>
          <w:marRight w:val="0"/>
          <w:marTop w:val="0"/>
          <w:marBottom w:val="0"/>
          <w:divBdr>
            <w:top w:val="none" w:sz="0" w:space="0" w:color="auto"/>
            <w:left w:val="none" w:sz="0" w:space="0" w:color="auto"/>
            <w:bottom w:val="none" w:sz="0" w:space="0" w:color="auto"/>
            <w:right w:val="none" w:sz="0" w:space="0" w:color="auto"/>
          </w:divBdr>
        </w:div>
      </w:divsChild>
    </w:div>
    <w:div w:id="757285904">
      <w:bodyDiv w:val="1"/>
      <w:marLeft w:val="0"/>
      <w:marRight w:val="0"/>
      <w:marTop w:val="0"/>
      <w:marBottom w:val="0"/>
      <w:divBdr>
        <w:top w:val="none" w:sz="0" w:space="0" w:color="auto"/>
        <w:left w:val="none" w:sz="0" w:space="0" w:color="auto"/>
        <w:bottom w:val="none" w:sz="0" w:space="0" w:color="auto"/>
        <w:right w:val="none" w:sz="0" w:space="0" w:color="auto"/>
      </w:divBdr>
    </w:div>
    <w:div w:id="762798807">
      <w:bodyDiv w:val="1"/>
      <w:marLeft w:val="0"/>
      <w:marRight w:val="0"/>
      <w:marTop w:val="0"/>
      <w:marBottom w:val="0"/>
      <w:divBdr>
        <w:top w:val="none" w:sz="0" w:space="0" w:color="auto"/>
        <w:left w:val="none" w:sz="0" w:space="0" w:color="auto"/>
        <w:bottom w:val="none" w:sz="0" w:space="0" w:color="auto"/>
        <w:right w:val="none" w:sz="0" w:space="0" w:color="auto"/>
      </w:divBdr>
    </w:div>
    <w:div w:id="801970988">
      <w:bodyDiv w:val="1"/>
      <w:marLeft w:val="0"/>
      <w:marRight w:val="0"/>
      <w:marTop w:val="0"/>
      <w:marBottom w:val="0"/>
      <w:divBdr>
        <w:top w:val="none" w:sz="0" w:space="0" w:color="auto"/>
        <w:left w:val="none" w:sz="0" w:space="0" w:color="auto"/>
        <w:bottom w:val="none" w:sz="0" w:space="0" w:color="auto"/>
        <w:right w:val="none" w:sz="0" w:space="0" w:color="auto"/>
      </w:divBdr>
      <w:divsChild>
        <w:div w:id="1819104894">
          <w:marLeft w:val="1080"/>
          <w:marRight w:val="0"/>
          <w:marTop w:val="100"/>
          <w:marBottom w:val="0"/>
          <w:divBdr>
            <w:top w:val="none" w:sz="0" w:space="0" w:color="auto"/>
            <w:left w:val="none" w:sz="0" w:space="0" w:color="auto"/>
            <w:bottom w:val="none" w:sz="0" w:space="0" w:color="auto"/>
            <w:right w:val="none" w:sz="0" w:space="0" w:color="auto"/>
          </w:divBdr>
        </w:div>
      </w:divsChild>
    </w:div>
    <w:div w:id="802432602">
      <w:bodyDiv w:val="1"/>
      <w:marLeft w:val="0"/>
      <w:marRight w:val="0"/>
      <w:marTop w:val="0"/>
      <w:marBottom w:val="0"/>
      <w:divBdr>
        <w:top w:val="none" w:sz="0" w:space="0" w:color="auto"/>
        <w:left w:val="none" w:sz="0" w:space="0" w:color="auto"/>
        <w:bottom w:val="none" w:sz="0" w:space="0" w:color="auto"/>
        <w:right w:val="none" w:sz="0" w:space="0" w:color="auto"/>
      </w:divBdr>
    </w:div>
    <w:div w:id="805706306">
      <w:bodyDiv w:val="1"/>
      <w:marLeft w:val="0"/>
      <w:marRight w:val="0"/>
      <w:marTop w:val="0"/>
      <w:marBottom w:val="0"/>
      <w:divBdr>
        <w:top w:val="none" w:sz="0" w:space="0" w:color="auto"/>
        <w:left w:val="none" w:sz="0" w:space="0" w:color="auto"/>
        <w:bottom w:val="none" w:sz="0" w:space="0" w:color="auto"/>
        <w:right w:val="none" w:sz="0" w:space="0" w:color="auto"/>
      </w:divBdr>
    </w:div>
    <w:div w:id="810057340">
      <w:bodyDiv w:val="1"/>
      <w:marLeft w:val="0"/>
      <w:marRight w:val="0"/>
      <w:marTop w:val="0"/>
      <w:marBottom w:val="0"/>
      <w:divBdr>
        <w:top w:val="none" w:sz="0" w:space="0" w:color="auto"/>
        <w:left w:val="none" w:sz="0" w:space="0" w:color="auto"/>
        <w:bottom w:val="none" w:sz="0" w:space="0" w:color="auto"/>
        <w:right w:val="none" w:sz="0" w:space="0" w:color="auto"/>
      </w:divBdr>
    </w:div>
    <w:div w:id="812605614">
      <w:bodyDiv w:val="1"/>
      <w:marLeft w:val="0"/>
      <w:marRight w:val="0"/>
      <w:marTop w:val="0"/>
      <w:marBottom w:val="0"/>
      <w:divBdr>
        <w:top w:val="none" w:sz="0" w:space="0" w:color="auto"/>
        <w:left w:val="none" w:sz="0" w:space="0" w:color="auto"/>
        <w:bottom w:val="none" w:sz="0" w:space="0" w:color="auto"/>
        <w:right w:val="none" w:sz="0" w:space="0" w:color="auto"/>
      </w:divBdr>
    </w:div>
    <w:div w:id="817722631">
      <w:bodyDiv w:val="1"/>
      <w:marLeft w:val="0"/>
      <w:marRight w:val="0"/>
      <w:marTop w:val="0"/>
      <w:marBottom w:val="0"/>
      <w:divBdr>
        <w:top w:val="none" w:sz="0" w:space="0" w:color="auto"/>
        <w:left w:val="none" w:sz="0" w:space="0" w:color="auto"/>
        <w:bottom w:val="none" w:sz="0" w:space="0" w:color="auto"/>
        <w:right w:val="none" w:sz="0" w:space="0" w:color="auto"/>
      </w:divBdr>
    </w:div>
    <w:div w:id="847409786">
      <w:bodyDiv w:val="1"/>
      <w:marLeft w:val="0"/>
      <w:marRight w:val="0"/>
      <w:marTop w:val="0"/>
      <w:marBottom w:val="0"/>
      <w:divBdr>
        <w:top w:val="none" w:sz="0" w:space="0" w:color="auto"/>
        <w:left w:val="none" w:sz="0" w:space="0" w:color="auto"/>
        <w:bottom w:val="none" w:sz="0" w:space="0" w:color="auto"/>
        <w:right w:val="none" w:sz="0" w:space="0" w:color="auto"/>
      </w:divBdr>
      <w:divsChild>
        <w:div w:id="294527769">
          <w:marLeft w:val="360"/>
          <w:marRight w:val="0"/>
          <w:marTop w:val="200"/>
          <w:marBottom w:val="0"/>
          <w:divBdr>
            <w:top w:val="none" w:sz="0" w:space="0" w:color="auto"/>
            <w:left w:val="none" w:sz="0" w:space="0" w:color="auto"/>
            <w:bottom w:val="none" w:sz="0" w:space="0" w:color="auto"/>
            <w:right w:val="none" w:sz="0" w:space="0" w:color="auto"/>
          </w:divBdr>
        </w:div>
        <w:div w:id="651180555">
          <w:marLeft w:val="1080"/>
          <w:marRight w:val="0"/>
          <w:marTop w:val="100"/>
          <w:marBottom w:val="0"/>
          <w:divBdr>
            <w:top w:val="none" w:sz="0" w:space="0" w:color="auto"/>
            <w:left w:val="none" w:sz="0" w:space="0" w:color="auto"/>
            <w:bottom w:val="none" w:sz="0" w:space="0" w:color="auto"/>
            <w:right w:val="none" w:sz="0" w:space="0" w:color="auto"/>
          </w:divBdr>
        </w:div>
        <w:div w:id="793713737">
          <w:marLeft w:val="1080"/>
          <w:marRight w:val="0"/>
          <w:marTop w:val="100"/>
          <w:marBottom w:val="0"/>
          <w:divBdr>
            <w:top w:val="none" w:sz="0" w:space="0" w:color="auto"/>
            <w:left w:val="none" w:sz="0" w:space="0" w:color="auto"/>
            <w:bottom w:val="none" w:sz="0" w:space="0" w:color="auto"/>
            <w:right w:val="none" w:sz="0" w:space="0" w:color="auto"/>
          </w:divBdr>
        </w:div>
        <w:div w:id="1307391713">
          <w:marLeft w:val="360"/>
          <w:marRight w:val="0"/>
          <w:marTop w:val="200"/>
          <w:marBottom w:val="0"/>
          <w:divBdr>
            <w:top w:val="none" w:sz="0" w:space="0" w:color="auto"/>
            <w:left w:val="none" w:sz="0" w:space="0" w:color="auto"/>
            <w:bottom w:val="none" w:sz="0" w:space="0" w:color="auto"/>
            <w:right w:val="none" w:sz="0" w:space="0" w:color="auto"/>
          </w:divBdr>
        </w:div>
        <w:div w:id="1564752180">
          <w:marLeft w:val="1080"/>
          <w:marRight w:val="0"/>
          <w:marTop w:val="100"/>
          <w:marBottom w:val="0"/>
          <w:divBdr>
            <w:top w:val="none" w:sz="0" w:space="0" w:color="auto"/>
            <w:left w:val="none" w:sz="0" w:space="0" w:color="auto"/>
            <w:bottom w:val="none" w:sz="0" w:space="0" w:color="auto"/>
            <w:right w:val="none" w:sz="0" w:space="0" w:color="auto"/>
          </w:divBdr>
        </w:div>
      </w:divsChild>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879173336">
      <w:bodyDiv w:val="1"/>
      <w:marLeft w:val="0"/>
      <w:marRight w:val="0"/>
      <w:marTop w:val="0"/>
      <w:marBottom w:val="0"/>
      <w:divBdr>
        <w:top w:val="none" w:sz="0" w:space="0" w:color="auto"/>
        <w:left w:val="none" w:sz="0" w:space="0" w:color="auto"/>
        <w:bottom w:val="none" w:sz="0" w:space="0" w:color="auto"/>
        <w:right w:val="none" w:sz="0" w:space="0" w:color="auto"/>
      </w:divBdr>
      <w:divsChild>
        <w:div w:id="421032297">
          <w:marLeft w:val="1080"/>
          <w:marRight w:val="0"/>
          <w:marTop w:val="100"/>
          <w:marBottom w:val="0"/>
          <w:divBdr>
            <w:top w:val="none" w:sz="0" w:space="0" w:color="auto"/>
            <w:left w:val="none" w:sz="0" w:space="0" w:color="auto"/>
            <w:bottom w:val="none" w:sz="0" w:space="0" w:color="auto"/>
            <w:right w:val="none" w:sz="0" w:space="0" w:color="auto"/>
          </w:divBdr>
        </w:div>
        <w:div w:id="1053042470">
          <w:marLeft w:val="1080"/>
          <w:marRight w:val="0"/>
          <w:marTop w:val="100"/>
          <w:marBottom w:val="0"/>
          <w:divBdr>
            <w:top w:val="none" w:sz="0" w:space="0" w:color="auto"/>
            <w:left w:val="none" w:sz="0" w:space="0" w:color="auto"/>
            <w:bottom w:val="none" w:sz="0" w:space="0" w:color="auto"/>
            <w:right w:val="none" w:sz="0" w:space="0" w:color="auto"/>
          </w:divBdr>
        </w:div>
        <w:div w:id="1574777440">
          <w:marLeft w:val="360"/>
          <w:marRight w:val="0"/>
          <w:marTop w:val="200"/>
          <w:marBottom w:val="0"/>
          <w:divBdr>
            <w:top w:val="none" w:sz="0" w:space="0" w:color="auto"/>
            <w:left w:val="none" w:sz="0" w:space="0" w:color="auto"/>
            <w:bottom w:val="none" w:sz="0" w:space="0" w:color="auto"/>
            <w:right w:val="none" w:sz="0" w:space="0" w:color="auto"/>
          </w:divBdr>
        </w:div>
        <w:div w:id="1618366094">
          <w:marLeft w:val="1080"/>
          <w:marRight w:val="0"/>
          <w:marTop w:val="100"/>
          <w:marBottom w:val="0"/>
          <w:divBdr>
            <w:top w:val="none" w:sz="0" w:space="0" w:color="auto"/>
            <w:left w:val="none" w:sz="0" w:space="0" w:color="auto"/>
            <w:bottom w:val="none" w:sz="0" w:space="0" w:color="auto"/>
            <w:right w:val="none" w:sz="0" w:space="0" w:color="auto"/>
          </w:divBdr>
        </w:div>
        <w:div w:id="1711567951">
          <w:marLeft w:val="360"/>
          <w:marRight w:val="0"/>
          <w:marTop w:val="200"/>
          <w:marBottom w:val="0"/>
          <w:divBdr>
            <w:top w:val="none" w:sz="0" w:space="0" w:color="auto"/>
            <w:left w:val="none" w:sz="0" w:space="0" w:color="auto"/>
            <w:bottom w:val="none" w:sz="0" w:space="0" w:color="auto"/>
            <w:right w:val="none" w:sz="0" w:space="0" w:color="auto"/>
          </w:divBdr>
        </w:div>
        <w:div w:id="2043751103">
          <w:marLeft w:val="1080"/>
          <w:marRight w:val="0"/>
          <w:marTop w:val="100"/>
          <w:marBottom w:val="0"/>
          <w:divBdr>
            <w:top w:val="none" w:sz="0" w:space="0" w:color="auto"/>
            <w:left w:val="none" w:sz="0" w:space="0" w:color="auto"/>
            <w:bottom w:val="none" w:sz="0" w:space="0" w:color="auto"/>
            <w:right w:val="none" w:sz="0" w:space="0" w:color="auto"/>
          </w:divBdr>
        </w:div>
      </w:divsChild>
    </w:div>
    <w:div w:id="880166384">
      <w:bodyDiv w:val="1"/>
      <w:marLeft w:val="0"/>
      <w:marRight w:val="0"/>
      <w:marTop w:val="0"/>
      <w:marBottom w:val="0"/>
      <w:divBdr>
        <w:top w:val="none" w:sz="0" w:space="0" w:color="auto"/>
        <w:left w:val="none" w:sz="0" w:space="0" w:color="auto"/>
        <w:bottom w:val="none" w:sz="0" w:space="0" w:color="auto"/>
        <w:right w:val="none" w:sz="0" w:space="0" w:color="auto"/>
      </w:divBdr>
      <w:divsChild>
        <w:div w:id="5207937">
          <w:marLeft w:val="1080"/>
          <w:marRight w:val="0"/>
          <w:marTop w:val="100"/>
          <w:marBottom w:val="0"/>
          <w:divBdr>
            <w:top w:val="none" w:sz="0" w:space="0" w:color="auto"/>
            <w:left w:val="none" w:sz="0" w:space="0" w:color="auto"/>
            <w:bottom w:val="none" w:sz="0" w:space="0" w:color="auto"/>
            <w:right w:val="none" w:sz="0" w:space="0" w:color="auto"/>
          </w:divBdr>
        </w:div>
        <w:div w:id="115220167">
          <w:marLeft w:val="1080"/>
          <w:marRight w:val="0"/>
          <w:marTop w:val="100"/>
          <w:marBottom w:val="0"/>
          <w:divBdr>
            <w:top w:val="none" w:sz="0" w:space="0" w:color="auto"/>
            <w:left w:val="none" w:sz="0" w:space="0" w:color="auto"/>
            <w:bottom w:val="none" w:sz="0" w:space="0" w:color="auto"/>
            <w:right w:val="none" w:sz="0" w:space="0" w:color="auto"/>
          </w:divBdr>
        </w:div>
        <w:div w:id="240530823">
          <w:marLeft w:val="1800"/>
          <w:marRight w:val="0"/>
          <w:marTop w:val="100"/>
          <w:marBottom w:val="0"/>
          <w:divBdr>
            <w:top w:val="none" w:sz="0" w:space="0" w:color="auto"/>
            <w:left w:val="none" w:sz="0" w:space="0" w:color="auto"/>
            <w:bottom w:val="none" w:sz="0" w:space="0" w:color="auto"/>
            <w:right w:val="none" w:sz="0" w:space="0" w:color="auto"/>
          </w:divBdr>
        </w:div>
        <w:div w:id="355084562">
          <w:marLeft w:val="1080"/>
          <w:marRight w:val="0"/>
          <w:marTop w:val="100"/>
          <w:marBottom w:val="0"/>
          <w:divBdr>
            <w:top w:val="none" w:sz="0" w:space="0" w:color="auto"/>
            <w:left w:val="none" w:sz="0" w:space="0" w:color="auto"/>
            <w:bottom w:val="none" w:sz="0" w:space="0" w:color="auto"/>
            <w:right w:val="none" w:sz="0" w:space="0" w:color="auto"/>
          </w:divBdr>
        </w:div>
        <w:div w:id="961183709">
          <w:marLeft w:val="360"/>
          <w:marRight w:val="0"/>
          <w:marTop w:val="200"/>
          <w:marBottom w:val="0"/>
          <w:divBdr>
            <w:top w:val="none" w:sz="0" w:space="0" w:color="auto"/>
            <w:left w:val="none" w:sz="0" w:space="0" w:color="auto"/>
            <w:bottom w:val="none" w:sz="0" w:space="0" w:color="auto"/>
            <w:right w:val="none" w:sz="0" w:space="0" w:color="auto"/>
          </w:divBdr>
        </w:div>
        <w:div w:id="1258322662">
          <w:marLeft w:val="1080"/>
          <w:marRight w:val="0"/>
          <w:marTop w:val="100"/>
          <w:marBottom w:val="0"/>
          <w:divBdr>
            <w:top w:val="none" w:sz="0" w:space="0" w:color="auto"/>
            <w:left w:val="none" w:sz="0" w:space="0" w:color="auto"/>
            <w:bottom w:val="none" w:sz="0" w:space="0" w:color="auto"/>
            <w:right w:val="none" w:sz="0" w:space="0" w:color="auto"/>
          </w:divBdr>
        </w:div>
        <w:div w:id="1360621094">
          <w:marLeft w:val="1080"/>
          <w:marRight w:val="0"/>
          <w:marTop w:val="100"/>
          <w:marBottom w:val="0"/>
          <w:divBdr>
            <w:top w:val="none" w:sz="0" w:space="0" w:color="auto"/>
            <w:left w:val="none" w:sz="0" w:space="0" w:color="auto"/>
            <w:bottom w:val="none" w:sz="0" w:space="0" w:color="auto"/>
            <w:right w:val="none" w:sz="0" w:space="0" w:color="auto"/>
          </w:divBdr>
        </w:div>
        <w:div w:id="1378819643">
          <w:marLeft w:val="1080"/>
          <w:marRight w:val="0"/>
          <w:marTop w:val="100"/>
          <w:marBottom w:val="0"/>
          <w:divBdr>
            <w:top w:val="none" w:sz="0" w:space="0" w:color="auto"/>
            <w:left w:val="none" w:sz="0" w:space="0" w:color="auto"/>
            <w:bottom w:val="none" w:sz="0" w:space="0" w:color="auto"/>
            <w:right w:val="none" w:sz="0" w:space="0" w:color="auto"/>
          </w:divBdr>
        </w:div>
        <w:div w:id="1591499277">
          <w:marLeft w:val="1080"/>
          <w:marRight w:val="0"/>
          <w:marTop w:val="100"/>
          <w:marBottom w:val="0"/>
          <w:divBdr>
            <w:top w:val="none" w:sz="0" w:space="0" w:color="auto"/>
            <w:left w:val="none" w:sz="0" w:space="0" w:color="auto"/>
            <w:bottom w:val="none" w:sz="0" w:space="0" w:color="auto"/>
            <w:right w:val="none" w:sz="0" w:space="0" w:color="auto"/>
          </w:divBdr>
        </w:div>
        <w:div w:id="1839030712">
          <w:marLeft w:val="360"/>
          <w:marRight w:val="0"/>
          <w:marTop w:val="200"/>
          <w:marBottom w:val="0"/>
          <w:divBdr>
            <w:top w:val="none" w:sz="0" w:space="0" w:color="auto"/>
            <w:left w:val="none" w:sz="0" w:space="0" w:color="auto"/>
            <w:bottom w:val="none" w:sz="0" w:space="0" w:color="auto"/>
            <w:right w:val="none" w:sz="0" w:space="0" w:color="auto"/>
          </w:divBdr>
        </w:div>
        <w:div w:id="1973320941">
          <w:marLeft w:val="360"/>
          <w:marRight w:val="0"/>
          <w:marTop w:val="200"/>
          <w:marBottom w:val="0"/>
          <w:divBdr>
            <w:top w:val="none" w:sz="0" w:space="0" w:color="auto"/>
            <w:left w:val="none" w:sz="0" w:space="0" w:color="auto"/>
            <w:bottom w:val="none" w:sz="0" w:space="0" w:color="auto"/>
            <w:right w:val="none" w:sz="0" w:space="0" w:color="auto"/>
          </w:divBdr>
        </w:div>
      </w:divsChild>
    </w:div>
    <w:div w:id="881133978">
      <w:bodyDiv w:val="1"/>
      <w:marLeft w:val="0"/>
      <w:marRight w:val="0"/>
      <w:marTop w:val="0"/>
      <w:marBottom w:val="0"/>
      <w:divBdr>
        <w:top w:val="none" w:sz="0" w:space="0" w:color="auto"/>
        <w:left w:val="none" w:sz="0" w:space="0" w:color="auto"/>
        <w:bottom w:val="none" w:sz="0" w:space="0" w:color="auto"/>
        <w:right w:val="none" w:sz="0" w:space="0" w:color="auto"/>
      </w:divBdr>
    </w:div>
    <w:div w:id="888538319">
      <w:bodyDiv w:val="1"/>
      <w:marLeft w:val="0"/>
      <w:marRight w:val="0"/>
      <w:marTop w:val="0"/>
      <w:marBottom w:val="0"/>
      <w:divBdr>
        <w:top w:val="none" w:sz="0" w:space="0" w:color="auto"/>
        <w:left w:val="none" w:sz="0" w:space="0" w:color="auto"/>
        <w:bottom w:val="none" w:sz="0" w:space="0" w:color="auto"/>
        <w:right w:val="none" w:sz="0" w:space="0" w:color="auto"/>
      </w:divBdr>
      <w:divsChild>
        <w:div w:id="428619872">
          <w:marLeft w:val="1800"/>
          <w:marRight w:val="0"/>
          <w:marTop w:val="100"/>
          <w:marBottom w:val="0"/>
          <w:divBdr>
            <w:top w:val="none" w:sz="0" w:space="0" w:color="auto"/>
            <w:left w:val="none" w:sz="0" w:space="0" w:color="auto"/>
            <w:bottom w:val="none" w:sz="0" w:space="0" w:color="auto"/>
            <w:right w:val="none" w:sz="0" w:space="0" w:color="auto"/>
          </w:divBdr>
        </w:div>
        <w:div w:id="517501795">
          <w:marLeft w:val="360"/>
          <w:marRight w:val="0"/>
          <w:marTop w:val="200"/>
          <w:marBottom w:val="0"/>
          <w:divBdr>
            <w:top w:val="none" w:sz="0" w:space="0" w:color="auto"/>
            <w:left w:val="none" w:sz="0" w:space="0" w:color="auto"/>
            <w:bottom w:val="none" w:sz="0" w:space="0" w:color="auto"/>
            <w:right w:val="none" w:sz="0" w:space="0" w:color="auto"/>
          </w:divBdr>
        </w:div>
        <w:div w:id="1294019360">
          <w:marLeft w:val="360"/>
          <w:marRight w:val="0"/>
          <w:marTop w:val="200"/>
          <w:marBottom w:val="0"/>
          <w:divBdr>
            <w:top w:val="none" w:sz="0" w:space="0" w:color="auto"/>
            <w:left w:val="none" w:sz="0" w:space="0" w:color="auto"/>
            <w:bottom w:val="none" w:sz="0" w:space="0" w:color="auto"/>
            <w:right w:val="none" w:sz="0" w:space="0" w:color="auto"/>
          </w:divBdr>
        </w:div>
        <w:div w:id="1296907291">
          <w:marLeft w:val="1080"/>
          <w:marRight w:val="0"/>
          <w:marTop w:val="100"/>
          <w:marBottom w:val="0"/>
          <w:divBdr>
            <w:top w:val="none" w:sz="0" w:space="0" w:color="auto"/>
            <w:left w:val="none" w:sz="0" w:space="0" w:color="auto"/>
            <w:bottom w:val="none" w:sz="0" w:space="0" w:color="auto"/>
            <w:right w:val="none" w:sz="0" w:space="0" w:color="auto"/>
          </w:divBdr>
        </w:div>
        <w:div w:id="1864782592">
          <w:marLeft w:val="360"/>
          <w:marRight w:val="0"/>
          <w:marTop w:val="200"/>
          <w:marBottom w:val="0"/>
          <w:divBdr>
            <w:top w:val="none" w:sz="0" w:space="0" w:color="auto"/>
            <w:left w:val="none" w:sz="0" w:space="0" w:color="auto"/>
            <w:bottom w:val="none" w:sz="0" w:space="0" w:color="auto"/>
            <w:right w:val="none" w:sz="0" w:space="0" w:color="auto"/>
          </w:divBdr>
        </w:div>
        <w:div w:id="1954633120">
          <w:marLeft w:val="360"/>
          <w:marRight w:val="0"/>
          <w:marTop w:val="200"/>
          <w:marBottom w:val="0"/>
          <w:divBdr>
            <w:top w:val="none" w:sz="0" w:space="0" w:color="auto"/>
            <w:left w:val="none" w:sz="0" w:space="0" w:color="auto"/>
            <w:bottom w:val="none" w:sz="0" w:space="0" w:color="auto"/>
            <w:right w:val="none" w:sz="0" w:space="0" w:color="auto"/>
          </w:divBdr>
        </w:div>
        <w:div w:id="1987658946">
          <w:marLeft w:val="1800"/>
          <w:marRight w:val="0"/>
          <w:marTop w:val="100"/>
          <w:marBottom w:val="0"/>
          <w:divBdr>
            <w:top w:val="none" w:sz="0" w:space="0" w:color="auto"/>
            <w:left w:val="none" w:sz="0" w:space="0" w:color="auto"/>
            <w:bottom w:val="none" w:sz="0" w:space="0" w:color="auto"/>
            <w:right w:val="none" w:sz="0" w:space="0" w:color="auto"/>
          </w:divBdr>
        </w:div>
      </w:divsChild>
    </w:div>
    <w:div w:id="895316572">
      <w:bodyDiv w:val="1"/>
      <w:marLeft w:val="0"/>
      <w:marRight w:val="0"/>
      <w:marTop w:val="0"/>
      <w:marBottom w:val="0"/>
      <w:divBdr>
        <w:top w:val="none" w:sz="0" w:space="0" w:color="auto"/>
        <w:left w:val="none" w:sz="0" w:space="0" w:color="auto"/>
        <w:bottom w:val="none" w:sz="0" w:space="0" w:color="auto"/>
        <w:right w:val="none" w:sz="0" w:space="0" w:color="auto"/>
      </w:divBdr>
      <w:divsChild>
        <w:div w:id="327484241">
          <w:marLeft w:val="1080"/>
          <w:marRight w:val="0"/>
          <w:marTop w:val="100"/>
          <w:marBottom w:val="0"/>
          <w:divBdr>
            <w:top w:val="none" w:sz="0" w:space="0" w:color="auto"/>
            <w:left w:val="none" w:sz="0" w:space="0" w:color="auto"/>
            <w:bottom w:val="none" w:sz="0" w:space="0" w:color="auto"/>
            <w:right w:val="none" w:sz="0" w:space="0" w:color="auto"/>
          </w:divBdr>
        </w:div>
        <w:div w:id="548303388">
          <w:marLeft w:val="1080"/>
          <w:marRight w:val="0"/>
          <w:marTop w:val="100"/>
          <w:marBottom w:val="0"/>
          <w:divBdr>
            <w:top w:val="none" w:sz="0" w:space="0" w:color="auto"/>
            <w:left w:val="none" w:sz="0" w:space="0" w:color="auto"/>
            <w:bottom w:val="none" w:sz="0" w:space="0" w:color="auto"/>
            <w:right w:val="none" w:sz="0" w:space="0" w:color="auto"/>
          </w:divBdr>
        </w:div>
        <w:div w:id="1120689728">
          <w:marLeft w:val="360"/>
          <w:marRight w:val="0"/>
          <w:marTop w:val="200"/>
          <w:marBottom w:val="0"/>
          <w:divBdr>
            <w:top w:val="none" w:sz="0" w:space="0" w:color="auto"/>
            <w:left w:val="none" w:sz="0" w:space="0" w:color="auto"/>
            <w:bottom w:val="none" w:sz="0" w:space="0" w:color="auto"/>
            <w:right w:val="none" w:sz="0" w:space="0" w:color="auto"/>
          </w:divBdr>
        </w:div>
      </w:divsChild>
    </w:div>
    <w:div w:id="902452201">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911164805">
      <w:bodyDiv w:val="1"/>
      <w:marLeft w:val="0"/>
      <w:marRight w:val="0"/>
      <w:marTop w:val="0"/>
      <w:marBottom w:val="0"/>
      <w:divBdr>
        <w:top w:val="none" w:sz="0" w:space="0" w:color="auto"/>
        <w:left w:val="none" w:sz="0" w:space="0" w:color="auto"/>
        <w:bottom w:val="none" w:sz="0" w:space="0" w:color="auto"/>
        <w:right w:val="none" w:sz="0" w:space="0" w:color="auto"/>
      </w:divBdr>
    </w:div>
    <w:div w:id="912811595">
      <w:bodyDiv w:val="1"/>
      <w:marLeft w:val="0"/>
      <w:marRight w:val="0"/>
      <w:marTop w:val="0"/>
      <w:marBottom w:val="0"/>
      <w:divBdr>
        <w:top w:val="none" w:sz="0" w:space="0" w:color="auto"/>
        <w:left w:val="none" w:sz="0" w:space="0" w:color="auto"/>
        <w:bottom w:val="none" w:sz="0" w:space="0" w:color="auto"/>
        <w:right w:val="none" w:sz="0" w:space="0" w:color="auto"/>
      </w:divBdr>
      <w:divsChild>
        <w:div w:id="257561012">
          <w:marLeft w:val="0"/>
          <w:marRight w:val="0"/>
          <w:marTop w:val="0"/>
          <w:marBottom w:val="0"/>
          <w:divBdr>
            <w:top w:val="none" w:sz="0" w:space="0" w:color="auto"/>
            <w:left w:val="none" w:sz="0" w:space="0" w:color="auto"/>
            <w:bottom w:val="none" w:sz="0" w:space="0" w:color="auto"/>
            <w:right w:val="none" w:sz="0" w:space="0" w:color="auto"/>
          </w:divBdr>
          <w:divsChild>
            <w:div w:id="148836238">
              <w:marLeft w:val="0"/>
              <w:marRight w:val="0"/>
              <w:marTop w:val="0"/>
              <w:marBottom w:val="0"/>
              <w:divBdr>
                <w:top w:val="none" w:sz="0" w:space="0" w:color="auto"/>
                <w:left w:val="none" w:sz="0" w:space="0" w:color="auto"/>
                <w:bottom w:val="none" w:sz="0" w:space="0" w:color="auto"/>
                <w:right w:val="none" w:sz="0" w:space="0" w:color="auto"/>
              </w:divBdr>
              <w:divsChild>
                <w:div w:id="92409440">
                  <w:marLeft w:val="0"/>
                  <w:marRight w:val="0"/>
                  <w:marTop w:val="0"/>
                  <w:marBottom w:val="0"/>
                  <w:divBdr>
                    <w:top w:val="none" w:sz="0" w:space="0" w:color="auto"/>
                    <w:left w:val="none" w:sz="0" w:space="0" w:color="auto"/>
                    <w:bottom w:val="none" w:sz="0" w:space="0" w:color="auto"/>
                    <w:right w:val="none" w:sz="0" w:space="0" w:color="auto"/>
                  </w:divBdr>
                </w:div>
                <w:div w:id="1081103669">
                  <w:marLeft w:val="0"/>
                  <w:marRight w:val="0"/>
                  <w:marTop w:val="0"/>
                  <w:marBottom w:val="0"/>
                  <w:divBdr>
                    <w:top w:val="none" w:sz="0" w:space="0" w:color="auto"/>
                    <w:left w:val="none" w:sz="0" w:space="0" w:color="auto"/>
                    <w:bottom w:val="none" w:sz="0" w:space="0" w:color="auto"/>
                    <w:right w:val="none" w:sz="0" w:space="0" w:color="auto"/>
                  </w:divBdr>
                </w:div>
              </w:divsChild>
            </w:div>
            <w:div w:id="194000699">
              <w:marLeft w:val="0"/>
              <w:marRight w:val="0"/>
              <w:marTop w:val="0"/>
              <w:marBottom w:val="0"/>
              <w:divBdr>
                <w:top w:val="none" w:sz="0" w:space="0" w:color="auto"/>
                <w:left w:val="none" w:sz="0" w:space="0" w:color="auto"/>
                <w:bottom w:val="none" w:sz="0" w:space="0" w:color="auto"/>
                <w:right w:val="none" w:sz="0" w:space="0" w:color="auto"/>
              </w:divBdr>
              <w:divsChild>
                <w:div w:id="158466405">
                  <w:marLeft w:val="0"/>
                  <w:marRight w:val="0"/>
                  <w:marTop w:val="0"/>
                  <w:marBottom w:val="0"/>
                  <w:divBdr>
                    <w:top w:val="none" w:sz="0" w:space="0" w:color="auto"/>
                    <w:left w:val="none" w:sz="0" w:space="0" w:color="auto"/>
                    <w:bottom w:val="none" w:sz="0" w:space="0" w:color="auto"/>
                    <w:right w:val="none" w:sz="0" w:space="0" w:color="auto"/>
                  </w:divBdr>
                </w:div>
              </w:divsChild>
            </w:div>
            <w:div w:id="367216580">
              <w:marLeft w:val="0"/>
              <w:marRight w:val="0"/>
              <w:marTop w:val="0"/>
              <w:marBottom w:val="0"/>
              <w:divBdr>
                <w:top w:val="none" w:sz="0" w:space="0" w:color="auto"/>
                <w:left w:val="none" w:sz="0" w:space="0" w:color="auto"/>
                <w:bottom w:val="none" w:sz="0" w:space="0" w:color="auto"/>
                <w:right w:val="none" w:sz="0" w:space="0" w:color="auto"/>
              </w:divBdr>
              <w:divsChild>
                <w:div w:id="986671272">
                  <w:marLeft w:val="0"/>
                  <w:marRight w:val="0"/>
                  <w:marTop w:val="0"/>
                  <w:marBottom w:val="0"/>
                  <w:divBdr>
                    <w:top w:val="none" w:sz="0" w:space="0" w:color="auto"/>
                    <w:left w:val="none" w:sz="0" w:space="0" w:color="auto"/>
                    <w:bottom w:val="none" w:sz="0" w:space="0" w:color="auto"/>
                    <w:right w:val="none" w:sz="0" w:space="0" w:color="auto"/>
                  </w:divBdr>
                </w:div>
              </w:divsChild>
            </w:div>
            <w:div w:id="370492812">
              <w:marLeft w:val="0"/>
              <w:marRight w:val="0"/>
              <w:marTop w:val="0"/>
              <w:marBottom w:val="0"/>
              <w:divBdr>
                <w:top w:val="none" w:sz="0" w:space="0" w:color="auto"/>
                <w:left w:val="none" w:sz="0" w:space="0" w:color="auto"/>
                <w:bottom w:val="none" w:sz="0" w:space="0" w:color="auto"/>
                <w:right w:val="none" w:sz="0" w:space="0" w:color="auto"/>
              </w:divBdr>
              <w:divsChild>
                <w:div w:id="1632009889">
                  <w:marLeft w:val="0"/>
                  <w:marRight w:val="0"/>
                  <w:marTop w:val="0"/>
                  <w:marBottom w:val="0"/>
                  <w:divBdr>
                    <w:top w:val="none" w:sz="0" w:space="0" w:color="auto"/>
                    <w:left w:val="none" w:sz="0" w:space="0" w:color="auto"/>
                    <w:bottom w:val="none" w:sz="0" w:space="0" w:color="auto"/>
                    <w:right w:val="none" w:sz="0" w:space="0" w:color="auto"/>
                  </w:divBdr>
                </w:div>
              </w:divsChild>
            </w:div>
            <w:div w:id="567423269">
              <w:marLeft w:val="0"/>
              <w:marRight w:val="0"/>
              <w:marTop w:val="0"/>
              <w:marBottom w:val="0"/>
              <w:divBdr>
                <w:top w:val="none" w:sz="0" w:space="0" w:color="auto"/>
                <w:left w:val="none" w:sz="0" w:space="0" w:color="auto"/>
                <w:bottom w:val="none" w:sz="0" w:space="0" w:color="auto"/>
                <w:right w:val="none" w:sz="0" w:space="0" w:color="auto"/>
              </w:divBdr>
              <w:divsChild>
                <w:div w:id="987130460">
                  <w:marLeft w:val="0"/>
                  <w:marRight w:val="0"/>
                  <w:marTop w:val="0"/>
                  <w:marBottom w:val="0"/>
                  <w:divBdr>
                    <w:top w:val="none" w:sz="0" w:space="0" w:color="auto"/>
                    <w:left w:val="none" w:sz="0" w:space="0" w:color="auto"/>
                    <w:bottom w:val="none" w:sz="0" w:space="0" w:color="auto"/>
                    <w:right w:val="none" w:sz="0" w:space="0" w:color="auto"/>
                  </w:divBdr>
                </w:div>
                <w:div w:id="1743988189">
                  <w:marLeft w:val="0"/>
                  <w:marRight w:val="0"/>
                  <w:marTop w:val="0"/>
                  <w:marBottom w:val="0"/>
                  <w:divBdr>
                    <w:top w:val="none" w:sz="0" w:space="0" w:color="auto"/>
                    <w:left w:val="none" w:sz="0" w:space="0" w:color="auto"/>
                    <w:bottom w:val="none" w:sz="0" w:space="0" w:color="auto"/>
                    <w:right w:val="none" w:sz="0" w:space="0" w:color="auto"/>
                  </w:divBdr>
                </w:div>
              </w:divsChild>
            </w:div>
            <w:div w:id="651526094">
              <w:marLeft w:val="0"/>
              <w:marRight w:val="0"/>
              <w:marTop w:val="0"/>
              <w:marBottom w:val="0"/>
              <w:divBdr>
                <w:top w:val="none" w:sz="0" w:space="0" w:color="auto"/>
                <w:left w:val="none" w:sz="0" w:space="0" w:color="auto"/>
                <w:bottom w:val="none" w:sz="0" w:space="0" w:color="auto"/>
                <w:right w:val="none" w:sz="0" w:space="0" w:color="auto"/>
              </w:divBdr>
              <w:divsChild>
                <w:div w:id="239944166">
                  <w:marLeft w:val="0"/>
                  <w:marRight w:val="0"/>
                  <w:marTop w:val="0"/>
                  <w:marBottom w:val="0"/>
                  <w:divBdr>
                    <w:top w:val="none" w:sz="0" w:space="0" w:color="auto"/>
                    <w:left w:val="none" w:sz="0" w:space="0" w:color="auto"/>
                    <w:bottom w:val="none" w:sz="0" w:space="0" w:color="auto"/>
                    <w:right w:val="none" w:sz="0" w:space="0" w:color="auto"/>
                  </w:divBdr>
                </w:div>
              </w:divsChild>
            </w:div>
            <w:div w:id="776174572">
              <w:marLeft w:val="0"/>
              <w:marRight w:val="0"/>
              <w:marTop w:val="0"/>
              <w:marBottom w:val="0"/>
              <w:divBdr>
                <w:top w:val="none" w:sz="0" w:space="0" w:color="auto"/>
                <w:left w:val="none" w:sz="0" w:space="0" w:color="auto"/>
                <w:bottom w:val="none" w:sz="0" w:space="0" w:color="auto"/>
                <w:right w:val="none" w:sz="0" w:space="0" w:color="auto"/>
              </w:divBdr>
              <w:divsChild>
                <w:div w:id="728578123">
                  <w:marLeft w:val="0"/>
                  <w:marRight w:val="0"/>
                  <w:marTop w:val="0"/>
                  <w:marBottom w:val="0"/>
                  <w:divBdr>
                    <w:top w:val="none" w:sz="0" w:space="0" w:color="auto"/>
                    <w:left w:val="none" w:sz="0" w:space="0" w:color="auto"/>
                    <w:bottom w:val="none" w:sz="0" w:space="0" w:color="auto"/>
                    <w:right w:val="none" w:sz="0" w:space="0" w:color="auto"/>
                  </w:divBdr>
                </w:div>
              </w:divsChild>
            </w:div>
            <w:div w:id="779834866">
              <w:marLeft w:val="0"/>
              <w:marRight w:val="0"/>
              <w:marTop w:val="0"/>
              <w:marBottom w:val="0"/>
              <w:divBdr>
                <w:top w:val="none" w:sz="0" w:space="0" w:color="auto"/>
                <w:left w:val="none" w:sz="0" w:space="0" w:color="auto"/>
                <w:bottom w:val="none" w:sz="0" w:space="0" w:color="auto"/>
                <w:right w:val="none" w:sz="0" w:space="0" w:color="auto"/>
              </w:divBdr>
              <w:divsChild>
                <w:div w:id="907688973">
                  <w:marLeft w:val="0"/>
                  <w:marRight w:val="0"/>
                  <w:marTop w:val="0"/>
                  <w:marBottom w:val="0"/>
                  <w:divBdr>
                    <w:top w:val="none" w:sz="0" w:space="0" w:color="auto"/>
                    <w:left w:val="none" w:sz="0" w:space="0" w:color="auto"/>
                    <w:bottom w:val="none" w:sz="0" w:space="0" w:color="auto"/>
                    <w:right w:val="none" w:sz="0" w:space="0" w:color="auto"/>
                  </w:divBdr>
                </w:div>
                <w:div w:id="1744450865">
                  <w:marLeft w:val="0"/>
                  <w:marRight w:val="0"/>
                  <w:marTop w:val="0"/>
                  <w:marBottom w:val="0"/>
                  <w:divBdr>
                    <w:top w:val="none" w:sz="0" w:space="0" w:color="auto"/>
                    <w:left w:val="none" w:sz="0" w:space="0" w:color="auto"/>
                    <w:bottom w:val="none" w:sz="0" w:space="0" w:color="auto"/>
                    <w:right w:val="none" w:sz="0" w:space="0" w:color="auto"/>
                  </w:divBdr>
                </w:div>
              </w:divsChild>
            </w:div>
            <w:div w:id="804277929">
              <w:marLeft w:val="0"/>
              <w:marRight w:val="0"/>
              <w:marTop w:val="0"/>
              <w:marBottom w:val="0"/>
              <w:divBdr>
                <w:top w:val="none" w:sz="0" w:space="0" w:color="auto"/>
                <w:left w:val="none" w:sz="0" w:space="0" w:color="auto"/>
                <w:bottom w:val="none" w:sz="0" w:space="0" w:color="auto"/>
                <w:right w:val="none" w:sz="0" w:space="0" w:color="auto"/>
              </w:divBdr>
              <w:divsChild>
                <w:div w:id="1145700647">
                  <w:marLeft w:val="0"/>
                  <w:marRight w:val="0"/>
                  <w:marTop w:val="0"/>
                  <w:marBottom w:val="0"/>
                  <w:divBdr>
                    <w:top w:val="none" w:sz="0" w:space="0" w:color="auto"/>
                    <w:left w:val="none" w:sz="0" w:space="0" w:color="auto"/>
                    <w:bottom w:val="none" w:sz="0" w:space="0" w:color="auto"/>
                    <w:right w:val="none" w:sz="0" w:space="0" w:color="auto"/>
                  </w:divBdr>
                </w:div>
              </w:divsChild>
            </w:div>
            <w:div w:id="870847404">
              <w:marLeft w:val="0"/>
              <w:marRight w:val="0"/>
              <w:marTop w:val="0"/>
              <w:marBottom w:val="0"/>
              <w:divBdr>
                <w:top w:val="none" w:sz="0" w:space="0" w:color="auto"/>
                <w:left w:val="none" w:sz="0" w:space="0" w:color="auto"/>
                <w:bottom w:val="none" w:sz="0" w:space="0" w:color="auto"/>
                <w:right w:val="none" w:sz="0" w:space="0" w:color="auto"/>
              </w:divBdr>
              <w:divsChild>
                <w:div w:id="1010984208">
                  <w:marLeft w:val="0"/>
                  <w:marRight w:val="0"/>
                  <w:marTop w:val="0"/>
                  <w:marBottom w:val="0"/>
                  <w:divBdr>
                    <w:top w:val="none" w:sz="0" w:space="0" w:color="auto"/>
                    <w:left w:val="none" w:sz="0" w:space="0" w:color="auto"/>
                    <w:bottom w:val="none" w:sz="0" w:space="0" w:color="auto"/>
                    <w:right w:val="none" w:sz="0" w:space="0" w:color="auto"/>
                  </w:divBdr>
                </w:div>
              </w:divsChild>
            </w:div>
            <w:div w:id="874732264">
              <w:marLeft w:val="0"/>
              <w:marRight w:val="0"/>
              <w:marTop w:val="0"/>
              <w:marBottom w:val="0"/>
              <w:divBdr>
                <w:top w:val="none" w:sz="0" w:space="0" w:color="auto"/>
                <w:left w:val="none" w:sz="0" w:space="0" w:color="auto"/>
                <w:bottom w:val="none" w:sz="0" w:space="0" w:color="auto"/>
                <w:right w:val="none" w:sz="0" w:space="0" w:color="auto"/>
              </w:divBdr>
              <w:divsChild>
                <w:div w:id="707805557">
                  <w:marLeft w:val="0"/>
                  <w:marRight w:val="0"/>
                  <w:marTop w:val="0"/>
                  <w:marBottom w:val="0"/>
                  <w:divBdr>
                    <w:top w:val="none" w:sz="0" w:space="0" w:color="auto"/>
                    <w:left w:val="none" w:sz="0" w:space="0" w:color="auto"/>
                    <w:bottom w:val="none" w:sz="0" w:space="0" w:color="auto"/>
                    <w:right w:val="none" w:sz="0" w:space="0" w:color="auto"/>
                  </w:divBdr>
                </w:div>
              </w:divsChild>
            </w:div>
            <w:div w:id="947126607">
              <w:marLeft w:val="0"/>
              <w:marRight w:val="0"/>
              <w:marTop w:val="0"/>
              <w:marBottom w:val="0"/>
              <w:divBdr>
                <w:top w:val="none" w:sz="0" w:space="0" w:color="auto"/>
                <w:left w:val="none" w:sz="0" w:space="0" w:color="auto"/>
                <w:bottom w:val="none" w:sz="0" w:space="0" w:color="auto"/>
                <w:right w:val="none" w:sz="0" w:space="0" w:color="auto"/>
              </w:divBdr>
              <w:divsChild>
                <w:div w:id="124080822">
                  <w:marLeft w:val="0"/>
                  <w:marRight w:val="0"/>
                  <w:marTop w:val="0"/>
                  <w:marBottom w:val="0"/>
                  <w:divBdr>
                    <w:top w:val="none" w:sz="0" w:space="0" w:color="auto"/>
                    <w:left w:val="none" w:sz="0" w:space="0" w:color="auto"/>
                    <w:bottom w:val="none" w:sz="0" w:space="0" w:color="auto"/>
                    <w:right w:val="none" w:sz="0" w:space="0" w:color="auto"/>
                  </w:divBdr>
                </w:div>
              </w:divsChild>
            </w:div>
            <w:div w:id="956184179">
              <w:marLeft w:val="0"/>
              <w:marRight w:val="0"/>
              <w:marTop w:val="0"/>
              <w:marBottom w:val="0"/>
              <w:divBdr>
                <w:top w:val="none" w:sz="0" w:space="0" w:color="auto"/>
                <w:left w:val="none" w:sz="0" w:space="0" w:color="auto"/>
                <w:bottom w:val="none" w:sz="0" w:space="0" w:color="auto"/>
                <w:right w:val="none" w:sz="0" w:space="0" w:color="auto"/>
              </w:divBdr>
              <w:divsChild>
                <w:div w:id="419567329">
                  <w:marLeft w:val="0"/>
                  <w:marRight w:val="0"/>
                  <w:marTop w:val="0"/>
                  <w:marBottom w:val="0"/>
                  <w:divBdr>
                    <w:top w:val="none" w:sz="0" w:space="0" w:color="auto"/>
                    <w:left w:val="none" w:sz="0" w:space="0" w:color="auto"/>
                    <w:bottom w:val="none" w:sz="0" w:space="0" w:color="auto"/>
                    <w:right w:val="none" w:sz="0" w:space="0" w:color="auto"/>
                  </w:divBdr>
                </w:div>
              </w:divsChild>
            </w:div>
            <w:div w:id="1046030826">
              <w:marLeft w:val="0"/>
              <w:marRight w:val="0"/>
              <w:marTop w:val="0"/>
              <w:marBottom w:val="0"/>
              <w:divBdr>
                <w:top w:val="none" w:sz="0" w:space="0" w:color="auto"/>
                <w:left w:val="none" w:sz="0" w:space="0" w:color="auto"/>
                <w:bottom w:val="none" w:sz="0" w:space="0" w:color="auto"/>
                <w:right w:val="none" w:sz="0" w:space="0" w:color="auto"/>
              </w:divBdr>
              <w:divsChild>
                <w:div w:id="643504618">
                  <w:marLeft w:val="0"/>
                  <w:marRight w:val="0"/>
                  <w:marTop w:val="0"/>
                  <w:marBottom w:val="0"/>
                  <w:divBdr>
                    <w:top w:val="none" w:sz="0" w:space="0" w:color="auto"/>
                    <w:left w:val="none" w:sz="0" w:space="0" w:color="auto"/>
                    <w:bottom w:val="none" w:sz="0" w:space="0" w:color="auto"/>
                    <w:right w:val="none" w:sz="0" w:space="0" w:color="auto"/>
                  </w:divBdr>
                </w:div>
              </w:divsChild>
            </w:div>
            <w:div w:id="1052659644">
              <w:marLeft w:val="0"/>
              <w:marRight w:val="0"/>
              <w:marTop w:val="0"/>
              <w:marBottom w:val="0"/>
              <w:divBdr>
                <w:top w:val="none" w:sz="0" w:space="0" w:color="auto"/>
                <w:left w:val="none" w:sz="0" w:space="0" w:color="auto"/>
                <w:bottom w:val="none" w:sz="0" w:space="0" w:color="auto"/>
                <w:right w:val="none" w:sz="0" w:space="0" w:color="auto"/>
              </w:divBdr>
              <w:divsChild>
                <w:div w:id="2009475113">
                  <w:marLeft w:val="0"/>
                  <w:marRight w:val="0"/>
                  <w:marTop w:val="0"/>
                  <w:marBottom w:val="0"/>
                  <w:divBdr>
                    <w:top w:val="none" w:sz="0" w:space="0" w:color="auto"/>
                    <w:left w:val="none" w:sz="0" w:space="0" w:color="auto"/>
                    <w:bottom w:val="none" w:sz="0" w:space="0" w:color="auto"/>
                    <w:right w:val="none" w:sz="0" w:space="0" w:color="auto"/>
                  </w:divBdr>
                </w:div>
              </w:divsChild>
            </w:div>
            <w:div w:id="1119182435">
              <w:marLeft w:val="0"/>
              <w:marRight w:val="0"/>
              <w:marTop w:val="0"/>
              <w:marBottom w:val="0"/>
              <w:divBdr>
                <w:top w:val="none" w:sz="0" w:space="0" w:color="auto"/>
                <w:left w:val="none" w:sz="0" w:space="0" w:color="auto"/>
                <w:bottom w:val="none" w:sz="0" w:space="0" w:color="auto"/>
                <w:right w:val="none" w:sz="0" w:space="0" w:color="auto"/>
              </w:divBdr>
              <w:divsChild>
                <w:div w:id="1606842698">
                  <w:marLeft w:val="0"/>
                  <w:marRight w:val="0"/>
                  <w:marTop w:val="0"/>
                  <w:marBottom w:val="0"/>
                  <w:divBdr>
                    <w:top w:val="none" w:sz="0" w:space="0" w:color="auto"/>
                    <w:left w:val="none" w:sz="0" w:space="0" w:color="auto"/>
                    <w:bottom w:val="none" w:sz="0" w:space="0" w:color="auto"/>
                    <w:right w:val="none" w:sz="0" w:space="0" w:color="auto"/>
                  </w:divBdr>
                </w:div>
              </w:divsChild>
            </w:div>
            <w:div w:id="1126893262">
              <w:marLeft w:val="0"/>
              <w:marRight w:val="0"/>
              <w:marTop w:val="0"/>
              <w:marBottom w:val="0"/>
              <w:divBdr>
                <w:top w:val="none" w:sz="0" w:space="0" w:color="auto"/>
                <w:left w:val="none" w:sz="0" w:space="0" w:color="auto"/>
                <w:bottom w:val="none" w:sz="0" w:space="0" w:color="auto"/>
                <w:right w:val="none" w:sz="0" w:space="0" w:color="auto"/>
              </w:divBdr>
              <w:divsChild>
                <w:div w:id="83957850">
                  <w:marLeft w:val="0"/>
                  <w:marRight w:val="0"/>
                  <w:marTop w:val="0"/>
                  <w:marBottom w:val="0"/>
                  <w:divBdr>
                    <w:top w:val="none" w:sz="0" w:space="0" w:color="auto"/>
                    <w:left w:val="none" w:sz="0" w:space="0" w:color="auto"/>
                    <w:bottom w:val="none" w:sz="0" w:space="0" w:color="auto"/>
                    <w:right w:val="none" w:sz="0" w:space="0" w:color="auto"/>
                  </w:divBdr>
                </w:div>
              </w:divsChild>
            </w:div>
            <w:div w:id="1137837491">
              <w:marLeft w:val="0"/>
              <w:marRight w:val="0"/>
              <w:marTop w:val="0"/>
              <w:marBottom w:val="0"/>
              <w:divBdr>
                <w:top w:val="none" w:sz="0" w:space="0" w:color="auto"/>
                <w:left w:val="none" w:sz="0" w:space="0" w:color="auto"/>
                <w:bottom w:val="none" w:sz="0" w:space="0" w:color="auto"/>
                <w:right w:val="none" w:sz="0" w:space="0" w:color="auto"/>
              </w:divBdr>
              <w:divsChild>
                <w:div w:id="1177772734">
                  <w:marLeft w:val="0"/>
                  <w:marRight w:val="0"/>
                  <w:marTop w:val="0"/>
                  <w:marBottom w:val="0"/>
                  <w:divBdr>
                    <w:top w:val="none" w:sz="0" w:space="0" w:color="auto"/>
                    <w:left w:val="none" w:sz="0" w:space="0" w:color="auto"/>
                    <w:bottom w:val="none" w:sz="0" w:space="0" w:color="auto"/>
                    <w:right w:val="none" w:sz="0" w:space="0" w:color="auto"/>
                  </w:divBdr>
                </w:div>
                <w:div w:id="1652363480">
                  <w:marLeft w:val="0"/>
                  <w:marRight w:val="0"/>
                  <w:marTop w:val="0"/>
                  <w:marBottom w:val="0"/>
                  <w:divBdr>
                    <w:top w:val="none" w:sz="0" w:space="0" w:color="auto"/>
                    <w:left w:val="none" w:sz="0" w:space="0" w:color="auto"/>
                    <w:bottom w:val="none" w:sz="0" w:space="0" w:color="auto"/>
                    <w:right w:val="none" w:sz="0" w:space="0" w:color="auto"/>
                  </w:divBdr>
                </w:div>
              </w:divsChild>
            </w:div>
            <w:div w:id="1214997574">
              <w:marLeft w:val="0"/>
              <w:marRight w:val="0"/>
              <w:marTop w:val="0"/>
              <w:marBottom w:val="0"/>
              <w:divBdr>
                <w:top w:val="none" w:sz="0" w:space="0" w:color="auto"/>
                <w:left w:val="none" w:sz="0" w:space="0" w:color="auto"/>
                <w:bottom w:val="none" w:sz="0" w:space="0" w:color="auto"/>
                <w:right w:val="none" w:sz="0" w:space="0" w:color="auto"/>
              </w:divBdr>
              <w:divsChild>
                <w:div w:id="321667589">
                  <w:marLeft w:val="0"/>
                  <w:marRight w:val="0"/>
                  <w:marTop w:val="0"/>
                  <w:marBottom w:val="0"/>
                  <w:divBdr>
                    <w:top w:val="none" w:sz="0" w:space="0" w:color="auto"/>
                    <w:left w:val="none" w:sz="0" w:space="0" w:color="auto"/>
                    <w:bottom w:val="none" w:sz="0" w:space="0" w:color="auto"/>
                    <w:right w:val="none" w:sz="0" w:space="0" w:color="auto"/>
                  </w:divBdr>
                </w:div>
              </w:divsChild>
            </w:div>
            <w:div w:id="1509636460">
              <w:marLeft w:val="0"/>
              <w:marRight w:val="0"/>
              <w:marTop w:val="0"/>
              <w:marBottom w:val="0"/>
              <w:divBdr>
                <w:top w:val="none" w:sz="0" w:space="0" w:color="auto"/>
                <w:left w:val="none" w:sz="0" w:space="0" w:color="auto"/>
                <w:bottom w:val="none" w:sz="0" w:space="0" w:color="auto"/>
                <w:right w:val="none" w:sz="0" w:space="0" w:color="auto"/>
              </w:divBdr>
              <w:divsChild>
                <w:div w:id="251207284">
                  <w:marLeft w:val="0"/>
                  <w:marRight w:val="0"/>
                  <w:marTop w:val="0"/>
                  <w:marBottom w:val="0"/>
                  <w:divBdr>
                    <w:top w:val="none" w:sz="0" w:space="0" w:color="auto"/>
                    <w:left w:val="none" w:sz="0" w:space="0" w:color="auto"/>
                    <w:bottom w:val="none" w:sz="0" w:space="0" w:color="auto"/>
                    <w:right w:val="none" w:sz="0" w:space="0" w:color="auto"/>
                  </w:divBdr>
                </w:div>
              </w:divsChild>
            </w:div>
            <w:div w:id="1527064367">
              <w:marLeft w:val="0"/>
              <w:marRight w:val="0"/>
              <w:marTop w:val="0"/>
              <w:marBottom w:val="0"/>
              <w:divBdr>
                <w:top w:val="none" w:sz="0" w:space="0" w:color="auto"/>
                <w:left w:val="none" w:sz="0" w:space="0" w:color="auto"/>
                <w:bottom w:val="none" w:sz="0" w:space="0" w:color="auto"/>
                <w:right w:val="none" w:sz="0" w:space="0" w:color="auto"/>
              </w:divBdr>
              <w:divsChild>
                <w:div w:id="735858615">
                  <w:marLeft w:val="0"/>
                  <w:marRight w:val="0"/>
                  <w:marTop w:val="0"/>
                  <w:marBottom w:val="0"/>
                  <w:divBdr>
                    <w:top w:val="none" w:sz="0" w:space="0" w:color="auto"/>
                    <w:left w:val="none" w:sz="0" w:space="0" w:color="auto"/>
                    <w:bottom w:val="none" w:sz="0" w:space="0" w:color="auto"/>
                    <w:right w:val="none" w:sz="0" w:space="0" w:color="auto"/>
                  </w:divBdr>
                </w:div>
                <w:div w:id="937760592">
                  <w:marLeft w:val="0"/>
                  <w:marRight w:val="0"/>
                  <w:marTop w:val="0"/>
                  <w:marBottom w:val="0"/>
                  <w:divBdr>
                    <w:top w:val="none" w:sz="0" w:space="0" w:color="auto"/>
                    <w:left w:val="none" w:sz="0" w:space="0" w:color="auto"/>
                    <w:bottom w:val="none" w:sz="0" w:space="0" w:color="auto"/>
                    <w:right w:val="none" w:sz="0" w:space="0" w:color="auto"/>
                  </w:divBdr>
                </w:div>
              </w:divsChild>
            </w:div>
            <w:div w:id="1570968045">
              <w:marLeft w:val="0"/>
              <w:marRight w:val="0"/>
              <w:marTop w:val="0"/>
              <w:marBottom w:val="0"/>
              <w:divBdr>
                <w:top w:val="none" w:sz="0" w:space="0" w:color="auto"/>
                <w:left w:val="none" w:sz="0" w:space="0" w:color="auto"/>
                <w:bottom w:val="none" w:sz="0" w:space="0" w:color="auto"/>
                <w:right w:val="none" w:sz="0" w:space="0" w:color="auto"/>
              </w:divBdr>
              <w:divsChild>
                <w:div w:id="2068994590">
                  <w:marLeft w:val="0"/>
                  <w:marRight w:val="0"/>
                  <w:marTop w:val="0"/>
                  <w:marBottom w:val="0"/>
                  <w:divBdr>
                    <w:top w:val="none" w:sz="0" w:space="0" w:color="auto"/>
                    <w:left w:val="none" w:sz="0" w:space="0" w:color="auto"/>
                    <w:bottom w:val="none" w:sz="0" w:space="0" w:color="auto"/>
                    <w:right w:val="none" w:sz="0" w:space="0" w:color="auto"/>
                  </w:divBdr>
                </w:div>
              </w:divsChild>
            </w:div>
            <w:div w:id="1636912887">
              <w:marLeft w:val="0"/>
              <w:marRight w:val="0"/>
              <w:marTop w:val="0"/>
              <w:marBottom w:val="0"/>
              <w:divBdr>
                <w:top w:val="none" w:sz="0" w:space="0" w:color="auto"/>
                <w:left w:val="none" w:sz="0" w:space="0" w:color="auto"/>
                <w:bottom w:val="none" w:sz="0" w:space="0" w:color="auto"/>
                <w:right w:val="none" w:sz="0" w:space="0" w:color="auto"/>
              </w:divBdr>
              <w:divsChild>
                <w:div w:id="1142043447">
                  <w:marLeft w:val="0"/>
                  <w:marRight w:val="0"/>
                  <w:marTop w:val="0"/>
                  <w:marBottom w:val="0"/>
                  <w:divBdr>
                    <w:top w:val="none" w:sz="0" w:space="0" w:color="auto"/>
                    <w:left w:val="none" w:sz="0" w:space="0" w:color="auto"/>
                    <w:bottom w:val="none" w:sz="0" w:space="0" w:color="auto"/>
                    <w:right w:val="none" w:sz="0" w:space="0" w:color="auto"/>
                  </w:divBdr>
                </w:div>
                <w:div w:id="1842161893">
                  <w:marLeft w:val="0"/>
                  <w:marRight w:val="0"/>
                  <w:marTop w:val="0"/>
                  <w:marBottom w:val="0"/>
                  <w:divBdr>
                    <w:top w:val="none" w:sz="0" w:space="0" w:color="auto"/>
                    <w:left w:val="none" w:sz="0" w:space="0" w:color="auto"/>
                    <w:bottom w:val="none" w:sz="0" w:space="0" w:color="auto"/>
                    <w:right w:val="none" w:sz="0" w:space="0" w:color="auto"/>
                  </w:divBdr>
                </w:div>
              </w:divsChild>
            </w:div>
            <w:div w:id="2013214898">
              <w:marLeft w:val="0"/>
              <w:marRight w:val="0"/>
              <w:marTop w:val="0"/>
              <w:marBottom w:val="0"/>
              <w:divBdr>
                <w:top w:val="none" w:sz="0" w:space="0" w:color="auto"/>
                <w:left w:val="none" w:sz="0" w:space="0" w:color="auto"/>
                <w:bottom w:val="none" w:sz="0" w:space="0" w:color="auto"/>
                <w:right w:val="none" w:sz="0" w:space="0" w:color="auto"/>
              </w:divBdr>
              <w:divsChild>
                <w:div w:id="359864418">
                  <w:marLeft w:val="0"/>
                  <w:marRight w:val="0"/>
                  <w:marTop w:val="0"/>
                  <w:marBottom w:val="0"/>
                  <w:divBdr>
                    <w:top w:val="none" w:sz="0" w:space="0" w:color="auto"/>
                    <w:left w:val="none" w:sz="0" w:space="0" w:color="auto"/>
                    <w:bottom w:val="none" w:sz="0" w:space="0" w:color="auto"/>
                    <w:right w:val="none" w:sz="0" w:space="0" w:color="auto"/>
                  </w:divBdr>
                </w:div>
              </w:divsChild>
            </w:div>
            <w:div w:id="2133355177">
              <w:marLeft w:val="0"/>
              <w:marRight w:val="0"/>
              <w:marTop w:val="0"/>
              <w:marBottom w:val="0"/>
              <w:divBdr>
                <w:top w:val="none" w:sz="0" w:space="0" w:color="auto"/>
                <w:left w:val="none" w:sz="0" w:space="0" w:color="auto"/>
                <w:bottom w:val="none" w:sz="0" w:space="0" w:color="auto"/>
                <w:right w:val="none" w:sz="0" w:space="0" w:color="auto"/>
              </w:divBdr>
              <w:divsChild>
                <w:div w:id="89327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4595">
      <w:bodyDiv w:val="1"/>
      <w:marLeft w:val="0"/>
      <w:marRight w:val="0"/>
      <w:marTop w:val="0"/>
      <w:marBottom w:val="0"/>
      <w:divBdr>
        <w:top w:val="none" w:sz="0" w:space="0" w:color="auto"/>
        <w:left w:val="none" w:sz="0" w:space="0" w:color="auto"/>
        <w:bottom w:val="none" w:sz="0" w:space="0" w:color="auto"/>
        <w:right w:val="none" w:sz="0" w:space="0" w:color="auto"/>
      </w:divBdr>
    </w:div>
    <w:div w:id="914894936">
      <w:bodyDiv w:val="1"/>
      <w:marLeft w:val="0"/>
      <w:marRight w:val="0"/>
      <w:marTop w:val="0"/>
      <w:marBottom w:val="0"/>
      <w:divBdr>
        <w:top w:val="none" w:sz="0" w:space="0" w:color="auto"/>
        <w:left w:val="none" w:sz="0" w:space="0" w:color="auto"/>
        <w:bottom w:val="none" w:sz="0" w:space="0" w:color="auto"/>
        <w:right w:val="none" w:sz="0" w:space="0" w:color="auto"/>
      </w:divBdr>
    </w:div>
    <w:div w:id="916790472">
      <w:bodyDiv w:val="1"/>
      <w:marLeft w:val="0"/>
      <w:marRight w:val="0"/>
      <w:marTop w:val="0"/>
      <w:marBottom w:val="0"/>
      <w:divBdr>
        <w:top w:val="none" w:sz="0" w:space="0" w:color="auto"/>
        <w:left w:val="none" w:sz="0" w:space="0" w:color="auto"/>
        <w:bottom w:val="none" w:sz="0" w:space="0" w:color="auto"/>
        <w:right w:val="none" w:sz="0" w:space="0" w:color="auto"/>
      </w:divBdr>
    </w:div>
    <w:div w:id="928585331">
      <w:bodyDiv w:val="1"/>
      <w:marLeft w:val="0"/>
      <w:marRight w:val="0"/>
      <w:marTop w:val="0"/>
      <w:marBottom w:val="0"/>
      <w:divBdr>
        <w:top w:val="none" w:sz="0" w:space="0" w:color="auto"/>
        <w:left w:val="none" w:sz="0" w:space="0" w:color="auto"/>
        <w:bottom w:val="none" w:sz="0" w:space="0" w:color="auto"/>
        <w:right w:val="none" w:sz="0" w:space="0" w:color="auto"/>
      </w:divBdr>
    </w:div>
    <w:div w:id="943153606">
      <w:bodyDiv w:val="1"/>
      <w:marLeft w:val="0"/>
      <w:marRight w:val="0"/>
      <w:marTop w:val="0"/>
      <w:marBottom w:val="0"/>
      <w:divBdr>
        <w:top w:val="none" w:sz="0" w:space="0" w:color="auto"/>
        <w:left w:val="none" w:sz="0" w:space="0" w:color="auto"/>
        <w:bottom w:val="none" w:sz="0" w:space="0" w:color="auto"/>
        <w:right w:val="none" w:sz="0" w:space="0" w:color="auto"/>
      </w:divBdr>
    </w:div>
    <w:div w:id="950209219">
      <w:bodyDiv w:val="1"/>
      <w:marLeft w:val="0"/>
      <w:marRight w:val="0"/>
      <w:marTop w:val="0"/>
      <w:marBottom w:val="0"/>
      <w:divBdr>
        <w:top w:val="none" w:sz="0" w:space="0" w:color="auto"/>
        <w:left w:val="none" w:sz="0" w:space="0" w:color="auto"/>
        <w:bottom w:val="none" w:sz="0" w:space="0" w:color="auto"/>
        <w:right w:val="none" w:sz="0" w:space="0" w:color="auto"/>
      </w:divBdr>
      <w:divsChild>
        <w:div w:id="51122455">
          <w:marLeft w:val="360"/>
          <w:marRight w:val="0"/>
          <w:marTop w:val="200"/>
          <w:marBottom w:val="0"/>
          <w:divBdr>
            <w:top w:val="none" w:sz="0" w:space="0" w:color="auto"/>
            <w:left w:val="none" w:sz="0" w:space="0" w:color="auto"/>
            <w:bottom w:val="none" w:sz="0" w:space="0" w:color="auto"/>
            <w:right w:val="none" w:sz="0" w:space="0" w:color="auto"/>
          </w:divBdr>
        </w:div>
        <w:div w:id="728966119">
          <w:marLeft w:val="360"/>
          <w:marRight w:val="0"/>
          <w:marTop w:val="200"/>
          <w:marBottom w:val="0"/>
          <w:divBdr>
            <w:top w:val="none" w:sz="0" w:space="0" w:color="auto"/>
            <w:left w:val="none" w:sz="0" w:space="0" w:color="auto"/>
            <w:bottom w:val="none" w:sz="0" w:space="0" w:color="auto"/>
            <w:right w:val="none" w:sz="0" w:space="0" w:color="auto"/>
          </w:divBdr>
        </w:div>
        <w:div w:id="1264991351">
          <w:marLeft w:val="360"/>
          <w:marRight w:val="0"/>
          <w:marTop w:val="200"/>
          <w:marBottom w:val="0"/>
          <w:divBdr>
            <w:top w:val="none" w:sz="0" w:space="0" w:color="auto"/>
            <w:left w:val="none" w:sz="0" w:space="0" w:color="auto"/>
            <w:bottom w:val="none" w:sz="0" w:space="0" w:color="auto"/>
            <w:right w:val="none" w:sz="0" w:space="0" w:color="auto"/>
          </w:divBdr>
        </w:div>
      </w:divsChild>
    </w:div>
    <w:div w:id="957759512">
      <w:bodyDiv w:val="1"/>
      <w:marLeft w:val="0"/>
      <w:marRight w:val="0"/>
      <w:marTop w:val="0"/>
      <w:marBottom w:val="0"/>
      <w:divBdr>
        <w:top w:val="none" w:sz="0" w:space="0" w:color="auto"/>
        <w:left w:val="none" w:sz="0" w:space="0" w:color="auto"/>
        <w:bottom w:val="none" w:sz="0" w:space="0" w:color="auto"/>
        <w:right w:val="none" w:sz="0" w:space="0" w:color="auto"/>
      </w:divBdr>
      <w:divsChild>
        <w:div w:id="375400345">
          <w:marLeft w:val="1080"/>
          <w:marRight w:val="0"/>
          <w:marTop w:val="100"/>
          <w:marBottom w:val="0"/>
          <w:divBdr>
            <w:top w:val="none" w:sz="0" w:space="0" w:color="auto"/>
            <w:left w:val="none" w:sz="0" w:space="0" w:color="auto"/>
            <w:bottom w:val="none" w:sz="0" w:space="0" w:color="auto"/>
            <w:right w:val="none" w:sz="0" w:space="0" w:color="auto"/>
          </w:divBdr>
        </w:div>
        <w:div w:id="595986651">
          <w:marLeft w:val="1080"/>
          <w:marRight w:val="0"/>
          <w:marTop w:val="100"/>
          <w:marBottom w:val="0"/>
          <w:divBdr>
            <w:top w:val="none" w:sz="0" w:space="0" w:color="auto"/>
            <w:left w:val="none" w:sz="0" w:space="0" w:color="auto"/>
            <w:bottom w:val="none" w:sz="0" w:space="0" w:color="auto"/>
            <w:right w:val="none" w:sz="0" w:space="0" w:color="auto"/>
          </w:divBdr>
        </w:div>
        <w:div w:id="1036734234">
          <w:marLeft w:val="360"/>
          <w:marRight w:val="0"/>
          <w:marTop w:val="200"/>
          <w:marBottom w:val="0"/>
          <w:divBdr>
            <w:top w:val="none" w:sz="0" w:space="0" w:color="auto"/>
            <w:left w:val="none" w:sz="0" w:space="0" w:color="auto"/>
            <w:bottom w:val="none" w:sz="0" w:space="0" w:color="auto"/>
            <w:right w:val="none" w:sz="0" w:space="0" w:color="auto"/>
          </w:divBdr>
        </w:div>
        <w:div w:id="1780446361">
          <w:marLeft w:val="360"/>
          <w:marRight w:val="0"/>
          <w:marTop w:val="200"/>
          <w:marBottom w:val="0"/>
          <w:divBdr>
            <w:top w:val="none" w:sz="0" w:space="0" w:color="auto"/>
            <w:left w:val="none" w:sz="0" w:space="0" w:color="auto"/>
            <w:bottom w:val="none" w:sz="0" w:space="0" w:color="auto"/>
            <w:right w:val="none" w:sz="0" w:space="0" w:color="auto"/>
          </w:divBdr>
        </w:div>
      </w:divsChild>
    </w:div>
    <w:div w:id="971599777">
      <w:bodyDiv w:val="1"/>
      <w:marLeft w:val="0"/>
      <w:marRight w:val="0"/>
      <w:marTop w:val="0"/>
      <w:marBottom w:val="0"/>
      <w:divBdr>
        <w:top w:val="none" w:sz="0" w:space="0" w:color="auto"/>
        <w:left w:val="none" w:sz="0" w:space="0" w:color="auto"/>
        <w:bottom w:val="none" w:sz="0" w:space="0" w:color="auto"/>
        <w:right w:val="none" w:sz="0" w:space="0" w:color="auto"/>
      </w:divBdr>
      <w:divsChild>
        <w:div w:id="48695111">
          <w:marLeft w:val="360"/>
          <w:marRight w:val="0"/>
          <w:marTop w:val="200"/>
          <w:marBottom w:val="0"/>
          <w:divBdr>
            <w:top w:val="none" w:sz="0" w:space="0" w:color="auto"/>
            <w:left w:val="none" w:sz="0" w:space="0" w:color="auto"/>
            <w:bottom w:val="none" w:sz="0" w:space="0" w:color="auto"/>
            <w:right w:val="none" w:sz="0" w:space="0" w:color="auto"/>
          </w:divBdr>
        </w:div>
        <w:div w:id="155389567">
          <w:marLeft w:val="1080"/>
          <w:marRight w:val="0"/>
          <w:marTop w:val="100"/>
          <w:marBottom w:val="0"/>
          <w:divBdr>
            <w:top w:val="none" w:sz="0" w:space="0" w:color="auto"/>
            <w:left w:val="none" w:sz="0" w:space="0" w:color="auto"/>
            <w:bottom w:val="none" w:sz="0" w:space="0" w:color="auto"/>
            <w:right w:val="none" w:sz="0" w:space="0" w:color="auto"/>
          </w:divBdr>
        </w:div>
        <w:div w:id="297489885">
          <w:marLeft w:val="1080"/>
          <w:marRight w:val="0"/>
          <w:marTop w:val="100"/>
          <w:marBottom w:val="0"/>
          <w:divBdr>
            <w:top w:val="none" w:sz="0" w:space="0" w:color="auto"/>
            <w:left w:val="none" w:sz="0" w:space="0" w:color="auto"/>
            <w:bottom w:val="none" w:sz="0" w:space="0" w:color="auto"/>
            <w:right w:val="none" w:sz="0" w:space="0" w:color="auto"/>
          </w:divBdr>
        </w:div>
        <w:div w:id="739062479">
          <w:marLeft w:val="1080"/>
          <w:marRight w:val="0"/>
          <w:marTop w:val="100"/>
          <w:marBottom w:val="0"/>
          <w:divBdr>
            <w:top w:val="none" w:sz="0" w:space="0" w:color="auto"/>
            <w:left w:val="none" w:sz="0" w:space="0" w:color="auto"/>
            <w:bottom w:val="none" w:sz="0" w:space="0" w:color="auto"/>
            <w:right w:val="none" w:sz="0" w:space="0" w:color="auto"/>
          </w:divBdr>
        </w:div>
        <w:div w:id="1288466786">
          <w:marLeft w:val="360"/>
          <w:marRight w:val="0"/>
          <w:marTop w:val="200"/>
          <w:marBottom w:val="0"/>
          <w:divBdr>
            <w:top w:val="none" w:sz="0" w:space="0" w:color="auto"/>
            <w:left w:val="none" w:sz="0" w:space="0" w:color="auto"/>
            <w:bottom w:val="none" w:sz="0" w:space="0" w:color="auto"/>
            <w:right w:val="none" w:sz="0" w:space="0" w:color="auto"/>
          </w:divBdr>
        </w:div>
        <w:div w:id="1440178268">
          <w:marLeft w:val="1080"/>
          <w:marRight w:val="0"/>
          <w:marTop w:val="100"/>
          <w:marBottom w:val="0"/>
          <w:divBdr>
            <w:top w:val="none" w:sz="0" w:space="0" w:color="auto"/>
            <w:left w:val="none" w:sz="0" w:space="0" w:color="auto"/>
            <w:bottom w:val="none" w:sz="0" w:space="0" w:color="auto"/>
            <w:right w:val="none" w:sz="0" w:space="0" w:color="auto"/>
          </w:divBdr>
        </w:div>
        <w:div w:id="2125146346">
          <w:marLeft w:val="1080"/>
          <w:marRight w:val="0"/>
          <w:marTop w:val="100"/>
          <w:marBottom w:val="0"/>
          <w:divBdr>
            <w:top w:val="none" w:sz="0" w:space="0" w:color="auto"/>
            <w:left w:val="none" w:sz="0" w:space="0" w:color="auto"/>
            <w:bottom w:val="none" w:sz="0" w:space="0" w:color="auto"/>
            <w:right w:val="none" w:sz="0" w:space="0" w:color="auto"/>
          </w:divBdr>
        </w:div>
      </w:divsChild>
    </w:div>
    <w:div w:id="984698217">
      <w:bodyDiv w:val="1"/>
      <w:marLeft w:val="0"/>
      <w:marRight w:val="0"/>
      <w:marTop w:val="0"/>
      <w:marBottom w:val="0"/>
      <w:divBdr>
        <w:top w:val="none" w:sz="0" w:space="0" w:color="auto"/>
        <w:left w:val="none" w:sz="0" w:space="0" w:color="auto"/>
        <w:bottom w:val="none" w:sz="0" w:space="0" w:color="auto"/>
        <w:right w:val="none" w:sz="0" w:space="0" w:color="auto"/>
      </w:divBdr>
      <w:divsChild>
        <w:div w:id="1129085822">
          <w:marLeft w:val="0"/>
          <w:marRight w:val="0"/>
          <w:marTop w:val="0"/>
          <w:marBottom w:val="0"/>
          <w:divBdr>
            <w:top w:val="none" w:sz="0" w:space="0" w:color="auto"/>
            <w:left w:val="none" w:sz="0" w:space="0" w:color="auto"/>
            <w:bottom w:val="none" w:sz="0" w:space="0" w:color="auto"/>
            <w:right w:val="none" w:sz="0" w:space="0" w:color="auto"/>
          </w:divBdr>
          <w:divsChild>
            <w:div w:id="20130800">
              <w:marLeft w:val="0"/>
              <w:marRight w:val="0"/>
              <w:marTop w:val="0"/>
              <w:marBottom w:val="0"/>
              <w:divBdr>
                <w:top w:val="none" w:sz="0" w:space="0" w:color="auto"/>
                <w:left w:val="none" w:sz="0" w:space="0" w:color="auto"/>
                <w:bottom w:val="none" w:sz="0" w:space="0" w:color="auto"/>
                <w:right w:val="none" w:sz="0" w:space="0" w:color="auto"/>
              </w:divBdr>
              <w:divsChild>
                <w:div w:id="575943997">
                  <w:marLeft w:val="0"/>
                  <w:marRight w:val="0"/>
                  <w:marTop w:val="0"/>
                  <w:marBottom w:val="0"/>
                  <w:divBdr>
                    <w:top w:val="none" w:sz="0" w:space="0" w:color="auto"/>
                    <w:left w:val="none" w:sz="0" w:space="0" w:color="auto"/>
                    <w:bottom w:val="none" w:sz="0" w:space="0" w:color="auto"/>
                    <w:right w:val="none" w:sz="0" w:space="0" w:color="auto"/>
                  </w:divBdr>
                </w:div>
              </w:divsChild>
            </w:div>
            <w:div w:id="126971965">
              <w:marLeft w:val="0"/>
              <w:marRight w:val="0"/>
              <w:marTop w:val="0"/>
              <w:marBottom w:val="0"/>
              <w:divBdr>
                <w:top w:val="none" w:sz="0" w:space="0" w:color="auto"/>
                <w:left w:val="none" w:sz="0" w:space="0" w:color="auto"/>
                <w:bottom w:val="none" w:sz="0" w:space="0" w:color="auto"/>
                <w:right w:val="none" w:sz="0" w:space="0" w:color="auto"/>
              </w:divBdr>
              <w:divsChild>
                <w:div w:id="1299800658">
                  <w:marLeft w:val="0"/>
                  <w:marRight w:val="0"/>
                  <w:marTop w:val="0"/>
                  <w:marBottom w:val="0"/>
                  <w:divBdr>
                    <w:top w:val="none" w:sz="0" w:space="0" w:color="auto"/>
                    <w:left w:val="none" w:sz="0" w:space="0" w:color="auto"/>
                    <w:bottom w:val="none" w:sz="0" w:space="0" w:color="auto"/>
                    <w:right w:val="none" w:sz="0" w:space="0" w:color="auto"/>
                  </w:divBdr>
                </w:div>
              </w:divsChild>
            </w:div>
            <w:div w:id="233247499">
              <w:marLeft w:val="0"/>
              <w:marRight w:val="0"/>
              <w:marTop w:val="0"/>
              <w:marBottom w:val="0"/>
              <w:divBdr>
                <w:top w:val="none" w:sz="0" w:space="0" w:color="auto"/>
                <w:left w:val="none" w:sz="0" w:space="0" w:color="auto"/>
                <w:bottom w:val="none" w:sz="0" w:space="0" w:color="auto"/>
                <w:right w:val="none" w:sz="0" w:space="0" w:color="auto"/>
              </w:divBdr>
              <w:divsChild>
                <w:div w:id="691298328">
                  <w:marLeft w:val="0"/>
                  <w:marRight w:val="0"/>
                  <w:marTop w:val="0"/>
                  <w:marBottom w:val="0"/>
                  <w:divBdr>
                    <w:top w:val="none" w:sz="0" w:space="0" w:color="auto"/>
                    <w:left w:val="none" w:sz="0" w:space="0" w:color="auto"/>
                    <w:bottom w:val="none" w:sz="0" w:space="0" w:color="auto"/>
                    <w:right w:val="none" w:sz="0" w:space="0" w:color="auto"/>
                  </w:divBdr>
                </w:div>
              </w:divsChild>
            </w:div>
            <w:div w:id="271327347">
              <w:marLeft w:val="0"/>
              <w:marRight w:val="0"/>
              <w:marTop w:val="0"/>
              <w:marBottom w:val="0"/>
              <w:divBdr>
                <w:top w:val="none" w:sz="0" w:space="0" w:color="auto"/>
                <w:left w:val="none" w:sz="0" w:space="0" w:color="auto"/>
                <w:bottom w:val="none" w:sz="0" w:space="0" w:color="auto"/>
                <w:right w:val="none" w:sz="0" w:space="0" w:color="auto"/>
              </w:divBdr>
              <w:divsChild>
                <w:div w:id="1823354236">
                  <w:marLeft w:val="0"/>
                  <w:marRight w:val="0"/>
                  <w:marTop w:val="0"/>
                  <w:marBottom w:val="0"/>
                  <w:divBdr>
                    <w:top w:val="none" w:sz="0" w:space="0" w:color="auto"/>
                    <w:left w:val="none" w:sz="0" w:space="0" w:color="auto"/>
                    <w:bottom w:val="none" w:sz="0" w:space="0" w:color="auto"/>
                    <w:right w:val="none" w:sz="0" w:space="0" w:color="auto"/>
                  </w:divBdr>
                </w:div>
                <w:div w:id="1887061413">
                  <w:marLeft w:val="0"/>
                  <w:marRight w:val="0"/>
                  <w:marTop w:val="0"/>
                  <w:marBottom w:val="0"/>
                  <w:divBdr>
                    <w:top w:val="none" w:sz="0" w:space="0" w:color="auto"/>
                    <w:left w:val="none" w:sz="0" w:space="0" w:color="auto"/>
                    <w:bottom w:val="none" w:sz="0" w:space="0" w:color="auto"/>
                    <w:right w:val="none" w:sz="0" w:space="0" w:color="auto"/>
                  </w:divBdr>
                </w:div>
              </w:divsChild>
            </w:div>
            <w:div w:id="328754309">
              <w:marLeft w:val="0"/>
              <w:marRight w:val="0"/>
              <w:marTop w:val="0"/>
              <w:marBottom w:val="0"/>
              <w:divBdr>
                <w:top w:val="none" w:sz="0" w:space="0" w:color="auto"/>
                <w:left w:val="none" w:sz="0" w:space="0" w:color="auto"/>
                <w:bottom w:val="none" w:sz="0" w:space="0" w:color="auto"/>
                <w:right w:val="none" w:sz="0" w:space="0" w:color="auto"/>
              </w:divBdr>
              <w:divsChild>
                <w:div w:id="1679502870">
                  <w:marLeft w:val="0"/>
                  <w:marRight w:val="0"/>
                  <w:marTop w:val="0"/>
                  <w:marBottom w:val="0"/>
                  <w:divBdr>
                    <w:top w:val="none" w:sz="0" w:space="0" w:color="auto"/>
                    <w:left w:val="none" w:sz="0" w:space="0" w:color="auto"/>
                    <w:bottom w:val="none" w:sz="0" w:space="0" w:color="auto"/>
                    <w:right w:val="none" w:sz="0" w:space="0" w:color="auto"/>
                  </w:divBdr>
                </w:div>
              </w:divsChild>
            </w:div>
            <w:div w:id="356465993">
              <w:marLeft w:val="0"/>
              <w:marRight w:val="0"/>
              <w:marTop w:val="0"/>
              <w:marBottom w:val="0"/>
              <w:divBdr>
                <w:top w:val="none" w:sz="0" w:space="0" w:color="auto"/>
                <w:left w:val="none" w:sz="0" w:space="0" w:color="auto"/>
                <w:bottom w:val="none" w:sz="0" w:space="0" w:color="auto"/>
                <w:right w:val="none" w:sz="0" w:space="0" w:color="auto"/>
              </w:divBdr>
              <w:divsChild>
                <w:div w:id="24717092">
                  <w:marLeft w:val="0"/>
                  <w:marRight w:val="0"/>
                  <w:marTop w:val="0"/>
                  <w:marBottom w:val="0"/>
                  <w:divBdr>
                    <w:top w:val="none" w:sz="0" w:space="0" w:color="auto"/>
                    <w:left w:val="none" w:sz="0" w:space="0" w:color="auto"/>
                    <w:bottom w:val="none" w:sz="0" w:space="0" w:color="auto"/>
                    <w:right w:val="none" w:sz="0" w:space="0" w:color="auto"/>
                  </w:divBdr>
                </w:div>
              </w:divsChild>
            </w:div>
            <w:div w:id="371417605">
              <w:marLeft w:val="0"/>
              <w:marRight w:val="0"/>
              <w:marTop w:val="0"/>
              <w:marBottom w:val="0"/>
              <w:divBdr>
                <w:top w:val="none" w:sz="0" w:space="0" w:color="auto"/>
                <w:left w:val="none" w:sz="0" w:space="0" w:color="auto"/>
                <w:bottom w:val="none" w:sz="0" w:space="0" w:color="auto"/>
                <w:right w:val="none" w:sz="0" w:space="0" w:color="auto"/>
              </w:divBdr>
              <w:divsChild>
                <w:div w:id="1611159342">
                  <w:marLeft w:val="0"/>
                  <w:marRight w:val="0"/>
                  <w:marTop w:val="0"/>
                  <w:marBottom w:val="0"/>
                  <w:divBdr>
                    <w:top w:val="none" w:sz="0" w:space="0" w:color="auto"/>
                    <w:left w:val="none" w:sz="0" w:space="0" w:color="auto"/>
                    <w:bottom w:val="none" w:sz="0" w:space="0" w:color="auto"/>
                    <w:right w:val="none" w:sz="0" w:space="0" w:color="auto"/>
                  </w:divBdr>
                </w:div>
              </w:divsChild>
            </w:div>
            <w:div w:id="480579523">
              <w:marLeft w:val="0"/>
              <w:marRight w:val="0"/>
              <w:marTop w:val="0"/>
              <w:marBottom w:val="0"/>
              <w:divBdr>
                <w:top w:val="none" w:sz="0" w:space="0" w:color="auto"/>
                <w:left w:val="none" w:sz="0" w:space="0" w:color="auto"/>
                <w:bottom w:val="none" w:sz="0" w:space="0" w:color="auto"/>
                <w:right w:val="none" w:sz="0" w:space="0" w:color="auto"/>
              </w:divBdr>
              <w:divsChild>
                <w:div w:id="373046841">
                  <w:marLeft w:val="0"/>
                  <w:marRight w:val="0"/>
                  <w:marTop w:val="0"/>
                  <w:marBottom w:val="0"/>
                  <w:divBdr>
                    <w:top w:val="none" w:sz="0" w:space="0" w:color="auto"/>
                    <w:left w:val="none" w:sz="0" w:space="0" w:color="auto"/>
                    <w:bottom w:val="none" w:sz="0" w:space="0" w:color="auto"/>
                    <w:right w:val="none" w:sz="0" w:space="0" w:color="auto"/>
                  </w:divBdr>
                </w:div>
              </w:divsChild>
            </w:div>
            <w:div w:id="636642132">
              <w:marLeft w:val="0"/>
              <w:marRight w:val="0"/>
              <w:marTop w:val="0"/>
              <w:marBottom w:val="0"/>
              <w:divBdr>
                <w:top w:val="none" w:sz="0" w:space="0" w:color="auto"/>
                <w:left w:val="none" w:sz="0" w:space="0" w:color="auto"/>
                <w:bottom w:val="none" w:sz="0" w:space="0" w:color="auto"/>
                <w:right w:val="none" w:sz="0" w:space="0" w:color="auto"/>
              </w:divBdr>
              <w:divsChild>
                <w:div w:id="158733418">
                  <w:marLeft w:val="0"/>
                  <w:marRight w:val="0"/>
                  <w:marTop w:val="0"/>
                  <w:marBottom w:val="0"/>
                  <w:divBdr>
                    <w:top w:val="none" w:sz="0" w:space="0" w:color="auto"/>
                    <w:left w:val="none" w:sz="0" w:space="0" w:color="auto"/>
                    <w:bottom w:val="none" w:sz="0" w:space="0" w:color="auto"/>
                    <w:right w:val="none" w:sz="0" w:space="0" w:color="auto"/>
                  </w:divBdr>
                </w:div>
              </w:divsChild>
            </w:div>
            <w:div w:id="663780714">
              <w:marLeft w:val="0"/>
              <w:marRight w:val="0"/>
              <w:marTop w:val="0"/>
              <w:marBottom w:val="0"/>
              <w:divBdr>
                <w:top w:val="none" w:sz="0" w:space="0" w:color="auto"/>
                <w:left w:val="none" w:sz="0" w:space="0" w:color="auto"/>
                <w:bottom w:val="none" w:sz="0" w:space="0" w:color="auto"/>
                <w:right w:val="none" w:sz="0" w:space="0" w:color="auto"/>
              </w:divBdr>
              <w:divsChild>
                <w:div w:id="305623319">
                  <w:marLeft w:val="0"/>
                  <w:marRight w:val="0"/>
                  <w:marTop w:val="0"/>
                  <w:marBottom w:val="0"/>
                  <w:divBdr>
                    <w:top w:val="none" w:sz="0" w:space="0" w:color="auto"/>
                    <w:left w:val="none" w:sz="0" w:space="0" w:color="auto"/>
                    <w:bottom w:val="none" w:sz="0" w:space="0" w:color="auto"/>
                    <w:right w:val="none" w:sz="0" w:space="0" w:color="auto"/>
                  </w:divBdr>
                </w:div>
              </w:divsChild>
            </w:div>
            <w:div w:id="673457341">
              <w:marLeft w:val="0"/>
              <w:marRight w:val="0"/>
              <w:marTop w:val="0"/>
              <w:marBottom w:val="0"/>
              <w:divBdr>
                <w:top w:val="none" w:sz="0" w:space="0" w:color="auto"/>
                <w:left w:val="none" w:sz="0" w:space="0" w:color="auto"/>
                <w:bottom w:val="none" w:sz="0" w:space="0" w:color="auto"/>
                <w:right w:val="none" w:sz="0" w:space="0" w:color="auto"/>
              </w:divBdr>
              <w:divsChild>
                <w:div w:id="1282303201">
                  <w:marLeft w:val="0"/>
                  <w:marRight w:val="0"/>
                  <w:marTop w:val="0"/>
                  <w:marBottom w:val="0"/>
                  <w:divBdr>
                    <w:top w:val="none" w:sz="0" w:space="0" w:color="auto"/>
                    <w:left w:val="none" w:sz="0" w:space="0" w:color="auto"/>
                    <w:bottom w:val="none" w:sz="0" w:space="0" w:color="auto"/>
                    <w:right w:val="none" w:sz="0" w:space="0" w:color="auto"/>
                  </w:divBdr>
                </w:div>
              </w:divsChild>
            </w:div>
            <w:div w:id="818303879">
              <w:marLeft w:val="0"/>
              <w:marRight w:val="0"/>
              <w:marTop w:val="0"/>
              <w:marBottom w:val="0"/>
              <w:divBdr>
                <w:top w:val="none" w:sz="0" w:space="0" w:color="auto"/>
                <w:left w:val="none" w:sz="0" w:space="0" w:color="auto"/>
                <w:bottom w:val="none" w:sz="0" w:space="0" w:color="auto"/>
                <w:right w:val="none" w:sz="0" w:space="0" w:color="auto"/>
              </w:divBdr>
              <w:divsChild>
                <w:div w:id="314572958">
                  <w:marLeft w:val="0"/>
                  <w:marRight w:val="0"/>
                  <w:marTop w:val="0"/>
                  <w:marBottom w:val="0"/>
                  <w:divBdr>
                    <w:top w:val="none" w:sz="0" w:space="0" w:color="auto"/>
                    <w:left w:val="none" w:sz="0" w:space="0" w:color="auto"/>
                    <w:bottom w:val="none" w:sz="0" w:space="0" w:color="auto"/>
                    <w:right w:val="none" w:sz="0" w:space="0" w:color="auto"/>
                  </w:divBdr>
                </w:div>
              </w:divsChild>
            </w:div>
            <w:div w:id="855311150">
              <w:marLeft w:val="0"/>
              <w:marRight w:val="0"/>
              <w:marTop w:val="0"/>
              <w:marBottom w:val="0"/>
              <w:divBdr>
                <w:top w:val="none" w:sz="0" w:space="0" w:color="auto"/>
                <w:left w:val="none" w:sz="0" w:space="0" w:color="auto"/>
                <w:bottom w:val="none" w:sz="0" w:space="0" w:color="auto"/>
                <w:right w:val="none" w:sz="0" w:space="0" w:color="auto"/>
              </w:divBdr>
              <w:divsChild>
                <w:div w:id="581530817">
                  <w:marLeft w:val="0"/>
                  <w:marRight w:val="0"/>
                  <w:marTop w:val="0"/>
                  <w:marBottom w:val="0"/>
                  <w:divBdr>
                    <w:top w:val="none" w:sz="0" w:space="0" w:color="auto"/>
                    <w:left w:val="none" w:sz="0" w:space="0" w:color="auto"/>
                    <w:bottom w:val="none" w:sz="0" w:space="0" w:color="auto"/>
                    <w:right w:val="none" w:sz="0" w:space="0" w:color="auto"/>
                  </w:divBdr>
                </w:div>
              </w:divsChild>
            </w:div>
            <w:div w:id="1010644821">
              <w:marLeft w:val="0"/>
              <w:marRight w:val="0"/>
              <w:marTop w:val="0"/>
              <w:marBottom w:val="0"/>
              <w:divBdr>
                <w:top w:val="none" w:sz="0" w:space="0" w:color="auto"/>
                <w:left w:val="none" w:sz="0" w:space="0" w:color="auto"/>
                <w:bottom w:val="none" w:sz="0" w:space="0" w:color="auto"/>
                <w:right w:val="none" w:sz="0" w:space="0" w:color="auto"/>
              </w:divBdr>
              <w:divsChild>
                <w:div w:id="714426795">
                  <w:marLeft w:val="0"/>
                  <w:marRight w:val="0"/>
                  <w:marTop w:val="0"/>
                  <w:marBottom w:val="0"/>
                  <w:divBdr>
                    <w:top w:val="none" w:sz="0" w:space="0" w:color="auto"/>
                    <w:left w:val="none" w:sz="0" w:space="0" w:color="auto"/>
                    <w:bottom w:val="none" w:sz="0" w:space="0" w:color="auto"/>
                    <w:right w:val="none" w:sz="0" w:space="0" w:color="auto"/>
                  </w:divBdr>
                </w:div>
              </w:divsChild>
            </w:div>
            <w:div w:id="1050571558">
              <w:marLeft w:val="0"/>
              <w:marRight w:val="0"/>
              <w:marTop w:val="0"/>
              <w:marBottom w:val="0"/>
              <w:divBdr>
                <w:top w:val="none" w:sz="0" w:space="0" w:color="auto"/>
                <w:left w:val="none" w:sz="0" w:space="0" w:color="auto"/>
                <w:bottom w:val="none" w:sz="0" w:space="0" w:color="auto"/>
                <w:right w:val="none" w:sz="0" w:space="0" w:color="auto"/>
              </w:divBdr>
              <w:divsChild>
                <w:div w:id="1089235440">
                  <w:marLeft w:val="0"/>
                  <w:marRight w:val="0"/>
                  <w:marTop w:val="0"/>
                  <w:marBottom w:val="0"/>
                  <w:divBdr>
                    <w:top w:val="none" w:sz="0" w:space="0" w:color="auto"/>
                    <w:left w:val="none" w:sz="0" w:space="0" w:color="auto"/>
                    <w:bottom w:val="none" w:sz="0" w:space="0" w:color="auto"/>
                    <w:right w:val="none" w:sz="0" w:space="0" w:color="auto"/>
                  </w:divBdr>
                </w:div>
              </w:divsChild>
            </w:div>
            <w:div w:id="1318728523">
              <w:marLeft w:val="0"/>
              <w:marRight w:val="0"/>
              <w:marTop w:val="0"/>
              <w:marBottom w:val="0"/>
              <w:divBdr>
                <w:top w:val="none" w:sz="0" w:space="0" w:color="auto"/>
                <w:left w:val="none" w:sz="0" w:space="0" w:color="auto"/>
                <w:bottom w:val="none" w:sz="0" w:space="0" w:color="auto"/>
                <w:right w:val="none" w:sz="0" w:space="0" w:color="auto"/>
              </w:divBdr>
              <w:divsChild>
                <w:div w:id="687677781">
                  <w:marLeft w:val="0"/>
                  <w:marRight w:val="0"/>
                  <w:marTop w:val="0"/>
                  <w:marBottom w:val="0"/>
                  <w:divBdr>
                    <w:top w:val="none" w:sz="0" w:space="0" w:color="auto"/>
                    <w:left w:val="none" w:sz="0" w:space="0" w:color="auto"/>
                    <w:bottom w:val="none" w:sz="0" w:space="0" w:color="auto"/>
                    <w:right w:val="none" w:sz="0" w:space="0" w:color="auto"/>
                  </w:divBdr>
                </w:div>
              </w:divsChild>
            </w:div>
            <w:div w:id="1364014119">
              <w:marLeft w:val="0"/>
              <w:marRight w:val="0"/>
              <w:marTop w:val="0"/>
              <w:marBottom w:val="0"/>
              <w:divBdr>
                <w:top w:val="none" w:sz="0" w:space="0" w:color="auto"/>
                <w:left w:val="none" w:sz="0" w:space="0" w:color="auto"/>
                <w:bottom w:val="none" w:sz="0" w:space="0" w:color="auto"/>
                <w:right w:val="none" w:sz="0" w:space="0" w:color="auto"/>
              </w:divBdr>
              <w:divsChild>
                <w:div w:id="282999020">
                  <w:marLeft w:val="0"/>
                  <w:marRight w:val="0"/>
                  <w:marTop w:val="0"/>
                  <w:marBottom w:val="0"/>
                  <w:divBdr>
                    <w:top w:val="none" w:sz="0" w:space="0" w:color="auto"/>
                    <w:left w:val="none" w:sz="0" w:space="0" w:color="auto"/>
                    <w:bottom w:val="none" w:sz="0" w:space="0" w:color="auto"/>
                    <w:right w:val="none" w:sz="0" w:space="0" w:color="auto"/>
                  </w:divBdr>
                </w:div>
              </w:divsChild>
            </w:div>
            <w:div w:id="1398433354">
              <w:marLeft w:val="0"/>
              <w:marRight w:val="0"/>
              <w:marTop w:val="0"/>
              <w:marBottom w:val="0"/>
              <w:divBdr>
                <w:top w:val="none" w:sz="0" w:space="0" w:color="auto"/>
                <w:left w:val="none" w:sz="0" w:space="0" w:color="auto"/>
                <w:bottom w:val="none" w:sz="0" w:space="0" w:color="auto"/>
                <w:right w:val="none" w:sz="0" w:space="0" w:color="auto"/>
              </w:divBdr>
              <w:divsChild>
                <w:div w:id="2073655033">
                  <w:marLeft w:val="0"/>
                  <w:marRight w:val="0"/>
                  <w:marTop w:val="0"/>
                  <w:marBottom w:val="0"/>
                  <w:divBdr>
                    <w:top w:val="none" w:sz="0" w:space="0" w:color="auto"/>
                    <w:left w:val="none" w:sz="0" w:space="0" w:color="auto"/>
                    <w:bottom w:val="none" w:sz="0" w:space="0" w:color="auto"/>
                    <w:right w:val="none" w:sz="0" w:space="0" w:color="auto"/>
                  </w:divBdr>
                </w:div>
              </w:divsChild>
            </w:div>
            <w:div w:id="1531142316">
              <w:marLeft w:val="0"/>
              <w:marRight w:val="0"/>
              <w:marTop w:val="0"/>
              <w:marBottom w:val="0"/>
              <w:divBdr>
                <w:top w:val="none" w:sz="0" w:space="0" w:color="auto"/>
                <w:left w:val="none" w:sz="0" w:space="0" w:color="auto"/>
                <w:bottom w:val="none" w:sz="0" w:space="0" w:color="auto"/>
                <w:right w:val="none" w:sz="0" w:space="0" w:color="auto"/>
              </w:divBdr>
              <w:divsChild>
                <w:div w:id="2112049877">
                  <w:marLeft w:val="0"/>
                  <w:marRight w:val="0"/>
                  <w:marTop w:val="0"/>
                  <w:marBottom w:val="0"/>
                  <w:divBdr>
                    <w:top w:val="none" w:sz="0" w:space="0" w:color="auto"/>
                    <w:left w:val="none" w:sz="0" w:space="0" w:color="auto"/>
                    <w:bottom w:val="none" w:sz="0" w:space="0" w:color="auto"/>
                    <w:right w:val="none" w:sz="0" w:space="0" w:color="auto"/>
                  </w:divBdr>
                </w:div>
              </w:divsChild>
            </w:div>
            <w:div w:id="1591740285">
              <w:marLeft w:val="0"/>
              <w:marRight w:val="0"/>
              <w:marTop w:val="0"/>
              <w:marBottom w:val="0"/>
              <w:divBdr>
                <w:top w:val="none" w:sz="0" w:space="0" w:color="auto"/>
                <w:left w:val="none" w:sz="0" w:space="0" w:color="auto"/>
                <w:bottom w:val="none" w:sz="0" w:space="0" w:color="auto"/>
                <w:right w:val="none" w:sz="0" w:space="0" w:color="auto"/>
              </w:divBdr>
              <w:divsChild>
                <w:div w:id="1820536798">
                  <w:marLeft w:val="0"/>
                  <w:marRight w:val="0"/>
                  <w:marTop w:val="0"/>
                  <w:marBottom w:val="0"/>
                  <w:divBdr>
                    <w:top w:val="none" w:sz="0" w:space="0" w:color="auto"/>
                    <w:left w:val="none" w:sz="0" w:space="0" w:color="auto"/>
                    <w:bottom w:val="none" w:sz="0" w:space="0" w:color="auto"/>
                    <w:right w:val="none" w:sz="0" w:space="0" w:color="auto"/>
                  </w:divBdr>
                </w:div>
              </w:divsChild>
            </w:div>
            <w:div w:id="1696226251">
              <w:marLeft w:val="0"/>
              <w:marRight w:val="0"/>
              <w:marTop w:val="0"/>
              <w:marBottom w:val="0"/>
              <w:divBdr>
                <w:top w:val="none" w:sz="0" w:space="0" w:color="auto"/>
                <w:left w:val="none" w:sz="0" w:space="0" w:color="auto"/>
                <w:bottom w:val="none" w:sz="0" w:space="0" w:color="auto"/>
                <w:right w:val="none" w:sz="0" w:space="0" w:color="auto"/>
              </w:divBdr>
              <w:divsChild>
                <w:div w:id="1690370397">
                  <w:marLeft w:val="0"/>
                  <w:marRight w:val="0"/>
                  <w:marTop w:val="0"/>
                  <w:marBottom w:val="0"/>
                  <w:divBdr>
                    <w:top w:val="none" w:sz="0" w:space="0" w:color="auto"/>
                    <w:left w:val="none" w:sz="0" w:space="0" w:color="auto"/>
                    <w:bottom w:val="none" w:sz="0" w:space="0" w:color="auto"/>
                    <w:right w:val="none" w:sz="0" w:space="0" w:color="auto"/>
                  </w:divBdr>
                </w:div>
              </w:divsChild>
            </w:div>
            <w:div w:id="1762330435">
              <w:marLeft w:val="0"/>
              <w:marRight w:val="0"/>
              <w:marTop w:val="0"/>
              <w:marBottom w:val="0"/>
              <w:divBdr>
                <w:top w:val="none" w:sz="0" w:space="0" w:color="auto"/>
                <w:left w:val="none" w:sz="0" w:space="0" w:color="auto"/>
                <w:bottom w:val="none" w:sz="0" w:space="0" w:color="auto"/>
                <w:right w:val="none" w:sz="0" w:space="0" w:color="auto"/>
              </w:divBdr>
              <w:divsChild>
                <w:div w:id="1892420785">
                  <w:marLeft w:val="0"/>
                  <w:marRight w:val="0"/>
                  <w:marTop w:val="0"/>
                  <w:marBottom w:val="0"/>
                  <w:divBdr>
                    <w:top w:val="none" w:sz="0" w:space="0" w:color="auto"/>
                    <w:left w:val="none" w:sz="0" w:space="0" w:color="auto"/>
                    <w:bottom w:val="none" w:sz="0" w:space="0" w:color="auto"/>
                    <w:right w:val="none" w:sz="0" w:space="0" w:color="auto"/>
                  </w:divBdr>
                </w:div>
              </w:divsChild>
            </w:div>
            <w:div w:id="1787041487">
              <w:marLeft w:val="0"/>
              <w:marRight w:val="0"/>
              <w:marTop w:val="0"/>
              <w:marBottom w:val="0"/>
              <w:divBdr>
                <w:top w:val="none" w:sz="0" w:space="0" w:color="auto"/>
                <w:left w:val="none" w:sz="0" w:space="0" w:color="auto"/>
                <w:bottom w:val="none" w:sz="0" w:space="0" w:color="auto"/>
                <w:right w:val="none" w:sz="0" w:space="0" w:color="auto"/>
              </w:divBdr>
              <w:divsChild>
                <w:div w:id="1040665781">
                  <w:marLeft w:val="0"/>
                  <w:marRight w:val="0"/>
                  <w:marTop w:val="0"/>
                  <w:marBottom w:val="0"/>
                  <w:divBdr>
                    <w:top w:val="none" w:sz="0" w:space="0" w:color="auto"/>
                    <w:left w:val="none" w:sz="0" w:space="0" w:color="auto"/>
                    <w:bottom w:val="none" w:sz="0" w:space="0" w:color="auto"/>
                    <w:right w:val="none" w:sz="0" w:space="0" w:color="auto"/>
                  </w:divBdr>
                </w:div>
              </w:divsChild>
            </w:div>
            <w:div w:id="1840805967">
              <w:marLeft w:val="0"/>
              <w:marRight w:val="0"/>
              <w:marTop w:val="0"/>
              <w:marBottom w:val="0"/>
              <w:divBdr>
                <w:top w:val="none" w:sz="0" w:space="0" w:color="auto"/>
                <w:left w:val="none" w:sz="0" w:space="0" w:color="auto"/>
                <w:bottom w:val="none" w:sz="0" w:space="0" w:color="auto"/>
                <w:right w:val="none" w:sz="0" w:space="0" w:color="auto"/>
              </w:divBdr>
              <w:divsChild>
                <w:div w:id="1237057782">
                  <w:marLeft w:val="0"/>
                  <w:marRight w:val="0"/>
                  <w:marTop w:val="0"/>
                  <w:marBottom w:val="0"/>
                  <w:divBdr>
                    <w:top w:val="none" w:sz="0" w:space="0" w:color="auto"/>
                    <w:left w:val="none" w:sz="0" w:space="0" w:color="auto"/>
                    <w:bottom w:val="none" w:sz="0" w:space="0" w:color="auto"/>
                    <w:right w:val="none" w:sz="0" w:space="0" w:color="auto"/>
                  </w:divBdr>
                </w:div>
              </w:divsChild>
            </w:div>
            <w:div w:id="2135784196">
              <w:marLeft w:val="0"/>
              <w:marRight w:val="0"/>
              <w:marTop w:val="0"/>
              <w:marBottom w:val="0"/>
              <w:divBdr>
                <w:top w:val="none" w:sz="0" w:space="0" w:color="auto"/>
                <w:left w:val="none" w:sz="0" w:space="0" w:color="auto"/>
                <w:bottom w:val="none" w:sz="0" w:space="0" w:color="auto"/>
                <w:right w:val="none" w:sz="0" w:space="0" w:color="auto"/>
              </w:divBdr>
              <w:divsChild>
                <w:div w:id="154062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300409">
      <w:bodyDiv w:val="1"/>
      <w:marLeft w:val="0"/>
      <w:marRight w:val="0"/>
      <w:marTop w:val="0"/>
      <w:marBottom w:val="0"/>
      <w:divBdr>
        <w:top w:val="none" w:sz="0" w:space="0" w:color="auto"/>
        <w:left w:val="none" w:sz="0" w:space="0" w:color="auto"/>
        <w:bottom w:val="none" w:sz="0" w:space="0" w:color="auto"/>
        <w:right w:val="none" w:sz="0" w:space="0" w:color="auto"/>
      </w:divBdr>
      <w:divsChild>
        <w:div w:id="106124851">
          <w:marLeft w:val="0"/>
          <w:marRight w:val="0"/>
          <w:marTop w:val="0"/>
          <w:marBottom w:val="120"/>
          <w:divBdr>
            <w:top w:val="none" w:sz="0" w:space="0" w:color="auto"/>
            <w:left w:val="none" w:sz="0" w:space="0" w:color="auto"/>
            <w:bottom w:val="none" w:sz="0" w:space="0" w:color="auto"/>
            <w:right w:val="none" w:sz="0" w:space="0" w:color="auto"/>
          </w:divBdr>
        </w:div>
        <w:div w:id="885600631">
          <w:marLeft w:val="0"/>
          <w:marRight w:val="0"/>
          <w:marTop w:val="0"/>
          <w:marBottom w:val="120"/>
          <w:divBdr>
            <w:top w:val="none" w:sz="0" w:space="0" w:color="auto"/>
            <w:left w:val="none" w:sz="0" w:space="0" w:color="auto"/>
            <w:bottom w:val="none" w:sz="0" w:space="0" w:color="auto"/>
            <w:right w:val="none" w:sz="0" w:space="0" w:color="auto"/>
          </w:divBdr>
        </w:div>
        <w:div w:id="1480809013">
          <w:marLeft w:val="0"/>
          <w:marRight w:val="0"/>
          <w:marTop w:val="0"/>
          <w:marBottom w:val="120"/>
          <w:divBdr>
            <w:top w:val="none" w:sz="0" w:space="0" w:color="auto"/>
            <w:left w:val="none" w:sz="0" w:space="0" w:color="auto"/>
            <w:bottom w:val="none" w:sz="0" w:space="0" w:color="auto"/>
            <w:right w:val="none" w:sz="0" w:space="0" w:color="auto"/>
          </w:divBdr>
        </w:div>
        <w:div w:id="2065178134">
          <w:marLeft w:val="0"/>
          <w:marRight w:val="0"/>
          <w:marTop w:val="0"/>
          <w:marBottom w:val="120"/>
          <w:divBdr>
            <w:top w:val="none" w:sz="0" w:space="0" w:color="auto"/>
            <w:left w:val="none" w:sz="0" w:space="0" w:color="auto"/>
            <w:bottom w:val="none" w:sz="0" w:space="0" w:color="auto"/>
            <w:right w:val="none" w:sz="0" w:space="0" w:color="auto"/>
          </w:divBdr>
        </w:div>
      </w:divsChild>
    </w:div>
    <w:div w:id="1011906806">
      <w:bodyDiv w:val="1"/>
      <w:marLeft w:val="0"/>
      <w:marRight w:val="0"/>
      <w:marTop w:val="0"/>
      <w:marBottom w:val="0"/>
      <w:divBdr>
        <w:top w:val="none" w:sz="0" w:space="0" w:color="auto"/>
        <w:left w:val="none" w:sz="0" w:space="0" w:color="auto"/>
        <w:bottom w:val="none" w:sz="0" w:space="0" w:color="auto"/>
        <w:right w:val="none" w:sz="0" w:space="0" w:color="auto"/>
      </w:divBdr>
    </w:div>
    <w:div w:id="1019938505">
      <w:bodyDiv w:val="1"/>
      <w:marLeft w:val="0"/>
      <w:marRight w:val="0"/>
      <w:marTop w:val="0"/>
      <w:marBottom w:val="0"/>
      <w:divBdr>
        <w:top w:val="none" w:sz="0" w:space="0" w:color="auto"/>
        <w:left w:val="none" w:sz="0" w:space="0" w:color="auto"/>
        <w:bottom w:val="none" w:sz="0" w:space="0" w:color="auto"/>
        <w:right w:val="none" w:sz="0" w:space="0" w:color="auto"/>
      </w:divBdr>
      <w:divsChild>
        <w:div w:id="67385029">
          <w:marLeft w:val="1080"/>
          <w:marRight w:val="0"/>
          <w:marTop w:val="100"/>
          <w:marBottom w:val="0"/>
          <w:divBdr>
            <w:top w:val="none" w:sz="0" w:space="0" w:color="auto"/>
            <w:left w:val="none" w:sz="0" w:space="0" w:color="auto"/>
            <w:bottom w:val="none" w:sz="0" w:space="0" w:color="auto"/>
            <w:right w:val="none" w:sz="0" w:space="0" w:color="auto"/>
          </w:divBdr>
        </w:div>
        <w:div w:id="2062055457">
          <w:marLeft w:val="1080"/>
          <w:marRight w:val="0"/>
          <w:marTop w:val="100"/>
          <w:marBottom w:val="0"/>
          <w:divBdr>
            <w:top w:val="none" w:sz="0" w:space="0" w:color="auto"/>
            <w:left w:val="none" w:sz="0" w:space="0" w:color="auto"/>
            <w:bottom w:val="none" w:sz="0" w:space="0" w:color="auto"/>
            <w:right w:val="none" w:sz="0" w:space="0" w:color="auto"/>
          </w:divBdr>
        </w:div>
      </w:divsChild>
    </w:div>
    <w:div w:id="1036388192">
      <w:bodyDiv w:val="1"/>
      <w:marLeft w:val="0"/>
      <w:marRight w:val="0"/>
      <w:marTop w:val="0"/>
      <w:marBottom w:val="0"/>
      <w:divBdr>
        <w:top w:val="none" w:sz="0" w:space="0" w:color="auto"/>
        <w:left w:val="none" w:sz="0" w:space="0" w:color="auto"/>
        <w:bottom w:val="none" w:sz="0" w:space="0" w:color="auto"/>
        <w:right w:val="none" w:sz="0" w:space="0" w:color="auto"/>
      </w:divBdr>
      <w:divsChild>
        <w:div w:id="491215905">
          <w:marLeft w:val="2520"/>
          <w:marRight w:val="0"/>
          <w:marTop w:val="100"/>
          <w:marBottom w:val="0"/>
          <w:divBdr>
            <w:top w:val="none" w:sz="0" w:space="0" w:color="auto"/>
            <w:left w:val="none" w:sz="0" w:space="0" w:color="auto"/>
            <w:bottom w:val="none" w:sz="0" w:space="0" w:color="auto"/>
            <w:right w:val="none" w:sz="0" w:space="0" w:color="auto"/>
          </w:divBdr>
        </w:div>
        <w:div w:id="542140402">
          <w:marLeft w:val="360"/>
          <w:marRight w:val="0"/>
          <w:marTop w:val="200"/>
          <w:marBottom w:val="0"/>
          <w:divBdr>
            <w:top w:val="none" w:sz="0" w:space="0" w:color="auto"/>
            <w:left w:val="none" w:sz="0" w:space="0" w:color="auto"/>
            <w:bottom w:val="none" w:sz="0" w:space="0" w:color="auto"/>
            <w:right w:val="none" w:sz="0" w:space="0" w:color="auto"/>
          </w:divBdr>
        </w:div>
        <w:div w:id="547886727">
          <w:marLeft w:val="1800"/>
          <w:marRight w:val="0"/>
          <w:marTop w:val="100"/>
          <w:marBottom w:val="0"/>
          <w:divBdr>
            <w:top w:val="none" w:sz="0" w:space="0" w:color="auto"/>
            <w:left w:val="none" w:sz="0" w:space="0" w:color="auto"/>
            <w:bottom w:val="none" w:sz="0" w:space="0" w:color="auto"/>
            <w:right w:val="none" w:sz="0" w:space="0" w:color="auto"/>
          </w:divBdr>
        </w:div>
        <w:div w:id="880821147">
          <w:marLeft w:val="1800"/>
          <w:marRight w:val="0"/>
          <w:marTop w:val="100"/>
          <w:marBottom w:val="0"/>
          <w:divBdr>
            <w:top w:val="none" w:sz="0" w:space="0" w:color="auto"/>
            <w:left w:val="none" w:sz="0" w:space="0" w:color="auto"/>
            <w:bottom w:val="none" w:sz="0" w:space="0" w:color="auto"/>
            <w:right w:val="none" w:sz="0" w:space="0" w:color="auto"/>
          </w:divBdr>
        </w:div>
        <w:div w:id="927929645">
          <w:marLeft w:val="1800"/>
          <w:marRight w:val="0"/>
          <w:marTop w:val="100"/>
          <w:marBottom w:val="0"/>
          <w:divBdr>
            <w:top w:val="none" w:sz="0" w:space="0" w:color="auto"/>
            <w:left w:val="none" w:sz="0" w:space="0" w:color="auto"/>
            <w:bottom w:val="none" w:sz="0" w:space="0" w:color="auto"/>
            <w:right w:val="none" w:sz="0" w:space="0" w:color="auto"/>
          </w:divBdr>
        </w:div>
        <w:div w:id="959334619">
          <w:marLeft w:val="1800"/>
          <w:marRight w:val="0"/>
          <w:marTop w:val="100"/>
          <w:marBottom w:val="0"/>
          <w:divBdr>
            <w:top w:val="none" w:sz="0" w:space="0" w:color="auto"/>
            <w:left w:val="none" w:sz="0" w:space="0" w:color="auto"/>
            <w:bottom w:val="none" w:sz="0" w:space="0" w:color="auto"/>
            <w:right w:val="none" w:sz="0" w:space="0" w:color="auto"/>
          </w:divBdr>
        </w:div>
        <w:div w:id="1203711505">
          <w:marLeft w:val="2520"/>
          <w:marRight w:val="0"/>
          <w:marTop w:val="100"/>
          <w:marBottom w:val="0"/>
          <w:divBdr>
            <w:top w:val="none" w:sz="0" w:space="0" w:color="auto"/>
            <w:left w:val="none" w:sz="0" w:space="0" w:color="auto"/>
            <w:bottom w:val="none" w:sz="0" w:space="0" w:color="auto"/>
            <w:right w:val="none" w:sz="0" w:space="0" w:color="auto"/>
          </w:divBdr>
        </w:div>
        <w:div w:id="1590117394">
          <w:marLeft w:val="1080"/>
          <w:marRight w:val="0"/>
          <w:marTop w:val="100"/>
          <w:marBottom w:val="0"/>
          <w:divBdr>
            <w:top w:val="none" w:sz="0" w:space="0" w:color="auto"/>
            <w:left w:val="none" w:sz="0" w:space="0" w:color="auto"/>
            <w:bottom w:val="none" w:sz="0" w:space="0" w:color="auto"/>
            <w:right w:val="none" w:sz="0" w:space="0" w:color="auto"/>
          </w:divBdr>
        </w:div>
        <w:div w:id="1786460371">
          <w:marLeft w:val="2520"/>
          <w:marRight w:val="0"/>
          <w:marTop w:val="100"/>
          <w:marBottom w:val="0"/>
          <w:divBdr>
            <w:top w:val="none" w:sz="0" w:space="0" w:color="auto"/>
            <w:left w:val="none" w:sz="0" w:space="0" w:color="auto"/>
            <w:bottom w:val="none" w:sz="0" w:space="0" w:color="auto"/>
            <w:right w:val="none" w:sz="0" w:space="0" w:color="auto"/>
          </w:divBdr>
        </w:div>
        <w:div w:id="1946035514">
          <w:marLeft w:val="2520"/>
          <w:marRight w:val="0"/>
          <w:marTop w:val="100"/>
          <w:marBottom w:val="0"/>
          <w:divBdr>
            <w:top w:val="none" w:sz="0" w:space="0" w:color="auto"/>
            <w:left w:val="none" w:sz="0" w:space="0" w:color="auto"/>
            <w:bottom w:val="none" w:sz="0" w:space="0" w:color="auto"/>
            <w:right w:val="none" w:sz="0" w:space="0" w:color="auto"/>
          </w:divBdr>
        </w:div>
        <w:div w:id="2135978995">
          <w:marLeft w:val="360"/>
          <w:marRight w:val="0"/>
          <w:marTop w:val="200"/>
          <w:marBottom w:val="0"/>
          <w:divBdr>
            <w:top w:val="none" w:sz="0" w:space="0" w:color="auto"/>
            <w:left w:val="none" w:sz="0" w:space="0" w:color="auto"/>
            <w:bottom w:val="none" w:sz="0" w:space="0" w:color="auto"/>
            <w:right w:val="none" w:sz="0" w:space="0" w:color="auto"/>
          </w:divBdr>
        </w:div>
      </w:divsChild>
    </w:div>
    <w:div w:id="1065836192">
      <w:bodyDiv w:val="1"/>
      <w:marLeft w:val="0"/>
      <w:marRight w:val="0"/>
      <w:marTop w:val="0"/>
      <w:marBottom w:val="0"/>
      <w:divBdr>
        <w:top w:val="none" w:sz="0" w:space="0" w:color="auto"/>
        <w:left w:val="none" w:sz="0" w:space="0" w:color="auto"/>
        <w:bottom w:val="none" w:sz="0" w:space="0" w:color="auto"/>
        <w:right w:val="none" w:sz="0" w:space="0" w:color="auto"/>
      </w:divBdr>
    </w:div>
    <w:div w:id="1079521891">
      <w:bodyDiv w:val="1"/>
      <w:marLeft w:val="0"/>
      <w:marRight w:val="0"/>
      <w:marTop w:val="0"/>
      <w:marBottom w:val="0"/>
      <w:divBdr>
        <w:top w:val="none" w:sz="0" w:space="0" w:color="auto"/>
        <w:left w:val="none" w:sz="0" w:space="0" w:color="auto"/>
        <w:bottom w:val="none" w:sz="0" w:space="0" w:color="auto"/>
        <w:right w:val="none" w:sz="0" w:space="0" w:color="auto"/>
      </w:divBdr>
      <w:divsChild>
        <w:div w:id="161774218">
          <w:marLeft w:val="1080"/>
          <w:marRight w:val="0"/>
          <w:marTop w:val="100"/>
          <w:marBottom w:val="0"/>
          <w:divBdr>
            <w:top w:val="none" w:sz="0" w:space="0" w:color="auto"/>
            <w:left w:val="none" w:sz="0" w:space="0" w:color="auto"/>
            <w:bottom w:val="none" w:sz="0" w:space="0" w:color="auto"/>
            <w:right w:val="none" w:sz="0" w:space="0" w:color="auto"/>
          </w:divBdr>
        </w:div>
        <w:div w:id="341400934">
          <w:marLeft w:val="1080"/>
          <w:marRight w:val="0"/>
          <w:marTop w:val="100"/>
          <w:marBottom w:val="0"/>
          <w:divBdr>
            <w:top w:val="none" w:sz="0" w:space="0" w:color="auto"/>
            <w:left w:val="none" w:sz="0" w:space="0" w:color="auto"/>
            <w:bottom w:val="none" w:sz="0" w:space="0" w:color="auto"/>
            <w:right w:val="none" w:sz="0" w:space="0" w:color="auto"/>
          </w:divBdr>
        </w:div>
        <w:div w:id="1114179965">
          <w:marLeft w:val="1800"/>
          <w:marRight w:val="0"/>
          <w:marTop w:val="100"/>
          <w:marBottom w:val="0"/>
          <w:divBdr>
            <w:top w:val="none" w:sz="0" w:space="0" w:color="auto"/>
            <w:left w:val="none" w:sz="0" w:space="0" w:color="auto"/>
            <w:bottom w:val="none" w:sz="0" w:space="0" w:color="auto"/>
            <w:right w:val="none" w:sz="0" w:space="0" w:color="auto"/>
          </w:divBdr>
        </w:div>
        <w:div w:id="1556701729">
          <w:marLeft w:val="1800"/>
          <w:marRight w:val="0"/>
          <w:marTop w:val="100"/>
          <w:marBottom w:val="0"/>
          <w:divBdr>
            <w:top w:val="none" w:sz="0" w:space="0" w:color="auto"/>
            <w:left w:val="none" w:sz="0" w:space="0" w:color="auto"/>
            <w:bottom w:val="none" w:sz="0" w:space="0" w:color="auto"/>
            <w:right w:val="none" w:sz="0" w:space="0" w:color="auto"/>
          </w:divBdr>
        </w:div>
        <w:div w:id="1676496209">
          <w:marLeft w:val="1800"/>
          <w:marRight w:val="0"/>
          <w:marTop w:val="100"/>
          <w:marBottom w:val="0"/>
          <w:divBdr>
            <w:top w:val="none" w:sz="0" w:space="0" w:color="auto"/>
            <w:left w:val="none" w:sz="0" w:space="0" w:color="auto"/>
            <w:bottom w:val="none" w:sz="0" w:space="0" w:color="auto"/>
            <w:right w:val="none" w:sz="0" w:space="0" w:color="auto"/>
          </w:divBdr>
        </w:div>
      </w:divsChild>
    </w:div>
    <w:div w:id="1097825428">
      <w:bodyDiv w:val="1"/>
      <w:marLeft w:val="0"/>
      <w:marRight w:val="0"/>
      <w:marTop w:val="0"/>
      <w:marBottom w:val="0"/>
      <w:divBdr>
        <w:top w:val="none" w:sz="0" w:space="0" w:color="auto"/>
        <w:left w:val="none" w:sz="0" w:space="0" w:color="auto"/>
        <w:bottom w:val="none" w:sz="0" w:space="0" w:color="auto"/>
        <w:right w:val="none" w:sz="0" w:space="0" w:color="auto"/>
      </w:divBdr>
      <w:divsChild>
        <w:div w:id="200170629">
          <w:marLeft w:val="1800"/>
          <w:marRight w:val="0"/>
          <w:marTop w:val="100"/>
          <w:marBottom w:val="0"/>
          <w:divBdr>
            <w:top w:val="none" w:sz="0" w:space="0" w:color="auto"/>
            <w:left w:val="none" w:sz="0" w:space="0" w:color="auto"/>
            <w:bottom w:val="none" w:sz="0" w:space="0" w:color="auto"/>
            <w:right w:val="none" w:sz="0" w:space="0" w:color="auto"/>
          </w:divBdr>
        </w:div>
        <w:div w:id="327682692">
          <w:marLeft w:val="2520"/>
          <w:marRight w:val="0"/>
          <w:marTop w:val="100"/>
          <w:marBottom w:val="0"/>
          <w:divBdr>
            <w:top w:val="none" w:sz="0" w:space="0" w:color="auto"/>
            <w:left w:val="none" w:sz="0" w:space="0" w:color="auto"/>
            <w:bottom w:val="none" w:sz="0" w:space="0" w:color="auto"/>
            <w:right w:val="none" w:sz="0" w:space="0" w:color="auto"/>
          </w:divBdr>
        </w:div>
        <w:div w:id="647586451">
          <w:marLeft w:val="1800"/>
          <w:marRight w:val="0"/>
          <w:marTop w:val="100"/>
          <w:marBottom w:val="0"/>
          <w:divBdr>
            <w:top w:val="none" w:sz="0" w:space="0" w:color="auto"/>
            <w:left w:val="none" w:sz="0" w:space="0" w:color="auto"/>
            <w:bottom w:val="none" w:sz="0" w:space="0" w:color="auto"/>
            <w:right w:val="none" w:sz="0" w:space="0" w:color="auto"/>
          </w:divBdr>
        </w:div>
        <w:div w:id="786125374">
          <w:marLeft w:val="1080"/>
          <w:marRight w:val="0"/>
          <w:marTop w:val="100"/>
          <w:marBottom w:val="0"/>
          <w:divBdr>
            <w:top w:val="none" w:sz="0" w:space="0" w:color="auto"/>
            <w:left w:val="none" w:sz="0" w:space="0" w:color="auto"/>
            <w:bottom w:val="none" w:sz="0" w:space="0" w:color="auto"/>
            <w:right w:val="none" w:sz="0" w:space="0" w:color="auto"/>
          </w:divBdr>
        </w:div>
        <w:div w:id="877084768">
          <w:marLeft w:val="1800"/>
          <w:marRight w:val="0"/>
          <w:marTop w:val="100"/>
          <w:marBottom w:val="0"/>
          <w:divBdr>
            <w:top w:val="none" w:sz="0" w:space="0" w:color="auto"/>
            <w:left w:val="none" w:sz="0" w:space="0" w:color="auto"/>
            <w:bottom w:val="none" w:sz="0" w:space="0" w:color="auto"/>
            <w:right w:val="none" w:sz="0" w:space="0" w:color="auto"/>
          </w:divBdr>
        </w:div>
        <w:div w:id="1098909494">
          <w:marLeft w:val="2520"/>
          <w:marRight w:val="0"/>
          <w:marTop w:val="100"/>
          <w:marBottom w:val="0"/>
          <w:divBdr>
            <w:top w:val="none" w:sz="0" w:space="0" w:color="auto"/>
            <w:left w:val="none" w:sz="0" w:space="0" w:color="auto"/>
            <w:bottom w:val="none" w:sz="0" w:space="0" w:color="auto"/>
            <w:right w:val="none" w:sz="0" w:space="0" w:color="auto"/>
          </w:divBdr>
        </w:div>
        <w:div w:id="1131217048">
          <w:marLeft w:val="1800"/>
          <w:marRight w:val="0"/>
          <w:marTop w:val="100"/>
          <w:marBottom w:val="0"/>
          <w:divBdr>
            <w:top w:val="none" w:sz="0" w:space="0" w:color="auto"/>
            <w:left w:val="none" w:sz="0" w:space="0" w:color="auto"/>
            <w:bottom w:val="none" w:sz="0" w:space="0" w:color="auto"/>
            <w:right w:val="none" w:sz="0" w:space="0" w:color="auto"/>
          </w:divBdr>
        </w:div>
        <w:div w:id="1288050434">
          <w:marLeft w:val="1800"/>
          <w:marRight w:val="0"/>
          <w:marTop w:val="100"/>
          <w:marBottom w:val="0"/>
          <w:divBdr>
            <w:top w:val="none" w:sz="0" w:space="0" w:color="auto"/>
            <w:left w:val="none" w:sz="0" w:space="0" w:color="auto"/>
            <w:bottom w:val="none" w:sz="0" w:space="0" w:color="auto"/>
            <w:right w:val="none" w:sz="0" w:space="0" w:color="auto"/>
          </w:divBdr>
        </w:div>
        <w:div w:id="1355308292">
          <w:marLeft w:val="2520"/>
          <w:marRight w:val="0"/>
          <w:marTop w:val="100"/>
          <w:marBottom w:val="0"/>
          <w:divBdr>
            <w:top w:val="none" w:sz="0" w:space="0" w:color="auto"/>
            <w:left w:val="none" w:sz="0" w:space="0" w:color="auto"/>
            <w:bottom w:val="none" w:sz="0" w:space="0" w:color="auto"/>
            <w:right w:val="none" w:sz="0" w:space="0" w:color="auto"/>
          </w:divBdr>
        </w:div>
        <w:div w:id="1418551139">
          <w:marLeft w:val="360"/>
          <w:marRight w:val="0"/>
          <w:marTop w:val="200"/>
          <w:marBottom w:val="0"/>
          <w:divBdr>
            <w:top w:val="none" w:sz="0" w:space="0" w:color="auto"/>
            <w:left w:val="none" w:sz="0" w:space="0" w:color="auto"/>
            <w:bottom w:val="none" w:sz="0" w:space="0" w:color="auto"/>
            <w:right w:val="none" w:sz="0" w:space="0" w:color="auto"/>
          </w:divBdr>
        </w:div>
        <w:div w:id="2027053969">
          <w:marLeft w:val="2520"/>
          <w:marRight w:val="0"/>
          <w:marTop w:val="10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33718743">
      <w:bodyDiv w:val="1"/>
      <w:marLeft w:val="0"/>
      <w:marRight w:val="0"/>
      <w:marTop w:val="0"/>
      <w:marBottom w:val="0"/>
      <w:divBdr>
        <w:top w:val="none" w:sz="0" w:space="0" w:color="auto"/>
        <w:left w:val="none" w:sz="0" w:space="0" w:color="auto"/>
        <w:bottom w:val="none" w:sz="0" w:space="0" w:color="auto"/>
        <w:right w:val="none" w:sz="0" w:space="0" w:color="auto"/>
      </w:divBdr>
    </w:div>
    <w:div w:id="1139222921">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177381705">
      <w:bodyDiv w:val="1"/>
      <w:marLeft w:val="0"/>
      <w:marRight w:val="0"/>
      <w:marTop w:val="0"/>
      <w:marBottom w:val="0"/>
      <w:divBdr>
        <w:top w:val="none" w:sz="0" w:space="0" w:color="auto"/>
        <w:left w:val="none" w:sz="0" w:space="0" w:color="auto"/>
        <w:bottom w:val="none" w:sz="0" w:space="0" w:color="auto"/>
        <w:right w:val="none" w:sz="0" w:space="0" w:color="auto"/>
      </w:divBdr>
      <w:divsChild>
        <w:div w:id="1134248810">
          <w:marLeft w:val="1080"/>
          <w:marRight w:val="0"/>
          <w:marTop w:val="100"/>
          <w:marBottom w:val="0"/>
          <w:divBdr>
            <w:top w:val="none" w:sz="0" w:space="0" w:color="auto"/>
            <w:left w:val="none" w:sz="0" w:space="0" w:color="auto"/>
            <w:bottom w:val="none" w:sz="0" w:space="0" w:color="auto"/>
            <w:right w:val="none" w:sz="0" w:space="0" w:color="auto"/>
          </w:divBdr>
        </w:div>
        <w:div w:id="1665550903">
          <w:marLeft w:val="360"/>
          <w:marRight w:val="0"/>
          <w:marTop w:val="200"/>
          <w:marBottom w:val="0"/>
          <w:divBdr>
            <w:top w:val="none" w:sz="0" w:space="0" w:color="auto"/>
            <w:left w:val="none" w:sz="0" w:space="0" w:color="auto"/>
            <w:bottom w:val="none" w:sz="0" w:space="0" w:color="auto"/>
            <w:right w:val="none" w:sz="0" w:space="0" w:color="auto"/>
          </w:divBdr>
        </w:div>
        <w:div w:id="1919827847">
          <w:marLeft w:val="1080"/>
          <w:marRight w:val="0"/>
          <w:marTop w:val="100"/>
          <w:marBottom w:val="0"/>
          <w:divBdr>
            <w:top w:val="none" w:sz="0" w:space="0" w:color="auto"/>
            <w:left w:val="none" w:sz="0" w:space="0" w:color="auto"/>
            <w:bottom w:val="none" w:sz="0" w:space="0" w:color="auto"/>
            <w:right w:val="none" w:sz="0" w:space="0" w:color="auto"/>
          </w:divBdr>
        </w:div>
      </w:divsChild>
    </w:div>
    <w:div w:id="1200510499">
      <w:bodyDiv w:val="1"/>
      <w:marLeft w:val="0"/>
      <w:marRight w:val="0"/>
      <w:marTop w:val="0"/>
      <w:marBottom w:val="0"/>
      <w:divBdr>
        <w:top w:val="none" w:sz="0" w:space="0" w:color="auto"/>
        <w:left w:val="none" w:sz="0" w:space="0" w:color="auto"/>
        <w:bottom w:val="none" w:sz="0" w:space="0" w:color="auto"/>
        <w:right w:val="none" w:sz="0" w:space="0" w:color="auto"/>
      </w:divBdr>
    </w:div>
    <w:div w:id="1210996011">
      <w:bodyDiv w:val="1"/>
      <w:marLeft w:val="0"/>
      <w:marRight w:val="0"/>
      <w:marTop w:val="0"/>
      <w:marBottom w:val="0"/>
      <w:divBdr>
        <w:top w:val="none" w:sz="0" w:space="0" w:color="auto"/>
        <w:left w:val="none" w:sz="0" w:space="0" w:color="auto"/>
        <w:bottom w:val="none" w:sz="0" w:space="0" w:color="auto"/>
        <w:right w:val="none" w:sz="0" w:space="0" w:color="auto"/>
      </w:divBdr>
      <w:divsChild>
        <w:div w:id="86968661">
          <w:marLeft w:val="1800"/>
          <w:marRight w:val="0"/>
          <w:marTop w:val="100"/>
          <w:marBottom w:val="0"/>
          <w:divBdr>
            <w:top w:val="none" w:sz="0" w:space="0" w:color="auto"/>
            <w:left w:val="none" w:sz="0" w:space="0" w:color="auto"/>
            <w:bottom w:val="none" w:sz="0" w:space="0" w:color="auto"/>
            <w:right w:val="none" w:sz="0" w:space="0" w:color="auto"/>
          </w:divBdr>
        </w:div>
        <w:div w:id="796294380">
          <w:marLeft w:val="1800"/>
          <w:marRight w:val="0"/>
          <w:marTop w:val="100"/>
          <w:marBottom w:val="0"/>
          <w:divBdr>
            <w:top w:val="none" w:sz="0" w:space="0" w:color="auto"/>
            <w:left w:val="none" w:sz="0" w:space="0" w:color="auto"/>
            <w:bottom w:val="none" w:sz="0" w:space="0" w:color="auto"/>
            <w:right w:val="none" w:sz="0" w:space="0" w:color="auto"/>
          </w:divBdr>
        </w:div>
        <w:div w:id="857698747">
          <w:marLeft w:val="360"/>
          <w:marRight w:val="0"/>
          <w:marTop w:val="200"/>
          <w:marBottom w:val="0"/>
          <w:divBdr>
            <w:top w:val="none" w:sz="0" w:space="0" w:color="auto"/>
            <w:left w:val="none" w:sz="0" w:space="0" w:color="auto"/>
            <w:bottom w:val="none" w:sz="0" w:space="0" w:color="auto"/>
            <w:right w:val="none" w:sz="0" w:space="0" w:color="auto"/>
          </w:divBdr>
        </w:div>
        <w:div w:id="895121613">
          <w:marLeft w:val="1800"/>
          <w:marRight w:val="0"/>
          <w:marTop w:val="100"/>
          <w:marBottom w:val="0"/>
          <w:divBdr>
            <w:top w:val="none" w:sz="0" w:space="0" w:color="auto"/>
            <w:left w:val="none" w:sz="0" w:space="0" w:color="auto"/>
            <w:bottom w:val="none" w:sz="0" w:space="0" w:color="auto"/>
            <w:right w:val="none" w:sz="0" w:space="0" w:color="auto"/>
          </w:divBdr>
        </w:div>
        <w:div w:id="1075324016">
          <w:marLeft w:val="1080"/>
          <w:marRight w:val="0"/>
          <w:marTop w:val="100"/>
          <w:marBottom w:val="0"/>
          <w:divBdr>
            <w:top w:val="none" w:sz="0" w:space="0" w:color="auto"/>
            <w:left w:val="none" w:sz="0" w:space="0" w:color="auto"/>
            <w:bottom w:val="none" w:sz="0" w:space="0" w:color="auto"/>
            <w:right w:val="none" w:sz="0" w:space="0" w:color="auto"/>
          </w:divBdr>
        </w:div>
        <w:div w:id="1187211357">
          <w:marLeft w:val="1800"/>
          <w:marRight w:val="0"/>
          <w:marTop w:val="100"/>
          <w:marBottom w:val="0"/>
          <w:divBdr>
            <w:top w:val="none" w:sz="0" w:space="0" w:color="auto"/>
            <w:left w:val="none" w:sz="0" w:space="0" w:color="auto"/>
            <w:bottom w:val="none" w:sz="0" w:space="0" w:color="auto"/>
            <w:right w:val="none" w:sz="0" w:space="0" w:color="auto"/>
          </w:divBdr>
        </w:div>
        <w:div w:id="1212111981">
          <w:marLeft w:val="1800"/>
          <w:marRight w:val="0"/>
          <w:marTop w:val="100"/>
          <w:marBottom w:val="0"/>
          <w:divBdr>
            <w:top w:val="none" w:sz="0" w:space="0" w:color="auto"/>
            <w:left w:val="none" w:sz="0" w:space="0" w:color="auto"/>
            <w:bottom w:val="none" w:sz="0" w:space="0" w:color="auto"/>
            <w:right w:val="none" w:sz="0" w:space="0" w:color="auto"/>
          </w:divBdr>
        </w:div>
        <w:div w:id="1737556150">
          <w:marLeft w:val="1080"/>
          <w:marRight w:val="0"/>
          <w:marTop w:val="100"/>
          <w:marBottom w:val="0"/>
          <w:divBdr>
            <w:top w:val="none" w:sz="0" w:space="0" w:color="auto"/>
            <w:left w:val="none" w:sz="0" w:space="0" w:color="auto"/>
            <w:bottom w:val="none" w:sz="0" w:space="0" w:color="auto"/>
            <w:right w:val="none" w:sz="0" w:space="0" w:color="auto"/>
          </w:divBdr>
        </w:div>
        <w:div w:id="1811635231">
          <w:marLeft w:val="1800"/>
          <w:marRight w:val="0"/>
          <w:marTop w:val="100"/>
          <w:marBottom w:val="0"/>
          <w:divBdr>
            <w:top w:val="none" w:sz="0" w:space="0" w:color="auto"/>
            <w:left w:val="none" w:sz="0" w:space="0" w:color="auto"/>
            <w:bottom w:val="none" w:sz="0" w:space="0" w:color="auto"/>
            <w:right w:val="none" w:sz="0" w:space="0" w:color="auto"/>
          </w:divBdr>
        </w:div>
        <w:div w:id="1919246210">
          <w:marLeft w:val="1080"/>
          <w:marRight w:val="0"/>
          <w:marTop w:val="100"/>
          <w:marBottom w:val="0"/>
          <w:divBdr>
            <w:top w:val="none" w:sz="0" w:space="0" w:color="auto"/>
            <w:left w:val="none" w:sz="0" w:space="0" w:color="auto"/>
            <w:bottom w:val="none" w:sz="0" w:space="0" w:color="auto"/>
            <w:right w:val="none" w:sz="0" w:space="0" w:color="auto"/>
          </w:divBdr>
        </w:div>
        <w:div w:id="2000379632">
          <w:marLeft w:val="360"/>
          <w:marRight w:val="0"/>
          <w:marTop w:val="200"/>
          <w:marBottom w:val="0"/>
          <w:divBdr>
            <w:top w:val="none" w:sz="0" w:space="0" w:color="auto"/>
            <w:left w:val="none" w:sz="0" w:space="0" w:color="auto"/>
            <w:bottom w:val="none" w:sz="0" w:space="0" w:color="auto"/>
            <w:right w:val="none" w:sz="0" w:space="0" w:color="auto"/>
          </w:divBdr>
        </w:div>
        <w:div w:id="2081099241">
          <w:marLeft w:val="1080"/>
          <w:marRight w:val="0"/>
          <w:marTop w:val="100"/>
          <w:marBottom w:val="0"/>
          <w:divBdr>
            <w:top w:val="none" w:sz="0" w:space="0" w:color="auto"/>
            <w:left w:val="none" w:sz="0" w:space="0" w:color="auto"/>
            <w:bottom w:val="none" w:sz="0" w:space="0" w:color="auto"/>
            <w:right w:val="none" w:sz="0" w:space="0" w:color="auto"/>
          </w:divBdr>
        </w:div>
      </w:divsChild>
    </w:div>
    <w:div w:id="1213880968">
      <w:bodyDiv w:val="1"/>
      <w:marLeft w:val="0"/>
      <w:marRight w:val="0"/>
      <w:marTop w:val="0"/>
      <w:marBottom w:val="0"/>
      <w:divBdr>
        <w:top w:val="none" w:sz="0" w:space="0" w:color="auto"/>
        <w:left w:val="none" w:sz="0" w:space="0" w:color="auto"/>
        <w:bottom w:val="none" w:sz="0" w:space="0" w:color="auto"/>
        <w:right w:val="none" w:sz="0" w:space="0" w:color="auto"/>
      </w:divBdr>
    </w:div>
    <w:div w:id="1214535222">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53971962">
      <w:bodyDiv w:val="1"/>
      <w:marLeft w:val="0"/>
      <w:marRight w:val="0"/>
      <w:marTop w:val="0"/>
      <w:marBottom w:val="0"/>
      <w:divBdr>
        <w:top w:val="none" w:sz="0" w:space="0" w:color="auto"/>
        <w:left w:val="none" w:sz="0" w:space="0" w:color="auto"/>
        <w:bottom w:val="none" w:sz="0" w:space="0" w:color="auto"/>
        <w:right w:val="none" w:sz="0" w:space="0" w:color="auto"/>
      </w:divBdr>
      <w:divsChild>
        <w:div w:id="2032562246">
          <w:marLeft w:val="0"/>
          <w:marRight w:val="0"/>
          <w:marTop w:val="0"/>
          <w:marBottom w:val="0"/>
          <w:divBdr>
            <w:top w:val="none" w:sz="0" w:space="0" w:color="auto"/>
            <w:left w:val="none" w:sz="0" w:space="0" w:color="auto"/>
            <w:bottom w:val="none" w:sz="0" w:space="0" w:color="auto"/>
            <w:right w:val="none" w:sz="0" w:space="0" w:color="auto"/>
          </w:divBdr>
        </w:div>
      </w:divsChild>
    </w:div>
    <w:div w:id="1260141553">
      <w:bodyDiv w:val="1"/>
      <w:marLeft w:val="0"/>
      <w:marRight w:val="0"/>
      <w:marTop w:val="0"/>
      <w:marBottom w:val="0"/>
      <w:divBdr>
        <w:top w:val="none" w:sz="0" w:space="0" w:color="auto"/>
        <w:left w:val="none" w:sz="0" w:space="0" w:color="auto"/>
        <w:bottom w:val="none" w:sz="0" w:space="0" w:color="auto"/>
        <w:right w:val="none" w:sz="0" w:space="0" w:color="auto"/>
      </w:divBdr>
    </w:div>
    <w:div w:id="1264460997">
      <w:bodyDiv w:val="1"/>
      <w:marLeft w:val="0"/>
      <w:marRight w:val="0"/>
      <w:marTop w:val="0"/>
      <w:marBottom w:val="0"/>
      <w:divBdr>
        <w:top w:val="none" w:sz="0" w:space="0" w:color="auto"/>
        <w:left w:val="none" w:sz="0" w:space="0" w:color="auto"/>
        <w:bottom w:val="none" w:sz="0" w:space="0" w:color="auto"/>
        <w:right w:val="none" w:sz="0" w:space="0" w:color="auto"/>
      </w:divBdr>
      <w:divsChild>
        <w:div w:id="1058936149">
          <w:marLeft w:val="1080"/>
          <w:marRight w:val="0"/>
          <w:marTop w:val="100"/>
          <w:marBottom w:val="0"/>
          <w:divBdr>
            <w:top w:val="none" w:sz="0" w:space="0" w:color="auto"/>
            <w:left w:val="none" w:sz="0" w:space="0" w:color="auto"/>
            <w:bottom w:val="none" w:sz="0" w:space="0" w:color="auto"/>
            <w:right w:val="none" w:sz="0" w:space="0" w:color="auto"/>
          </w:divBdr>
        </w:div>
        <w:div w:id="1157065010">
          <w:marLeft w:val="1800"/>
          <w:marRight w:val="0"/>
          <w:marTop w:val="100"/>
          <w:marBottom w:val="0"/>
          <w:divBdr>
            <w:top w:val="none" w:sz="0" w:space="0" w:color="auto"/>
            <w:left w:val="none" w:sz="0" w:space="0" w:color="auto"/>
            <w:bottom w:val="none" w:sz="0" w:space="0" w:color="auto"/>
            <w:right w:val="none" w:sz="0" w:space="0" w:color="auto"/>
          </w:divBdr>
        </w:div>
        <w:div w:id="1567184147">
          <w:marLeft w:val="1080"/>
          <w:marRight w:val="0"/>
          <w:marTop w:val="10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283923291">
      <w:bodyDiv w:val="1"/>
      <w:marLeft w:val="0"/>
      <w:marRight w:val="0"/>
      <w:marTop w:val="0"/>
      <w:marBottom w:val="0"/>
      <w:divBdr>
        <w:top w:val="none" w:sz="0" w:space="0" w:color="auto"/>
        <w:left w:val="none" w:sz="0" w:space="0" w:color="auto"/>
        <w:bottom w:val="none" w:sz="0" w:space="0" w:color="auto"/>
        <w:right w:val="none" w:sz="0" w:space="0" w:color="auto"/>
      </w:divBdr>
    </w:div>
    <w:div w:id="1300187265">
      <w:bodyDiv w:val="1"/>
      <w:marLeft w:val="0"/>
      <w:marRight w:val="0"/>
      <w:marTop w:val="0"/>
      <w:marBottom w:val="0"/>
      <w:divBdr>
        <w:top w:val="none" w:sz="0" w:space="0" w:color="auto"/>
        <w:left w:val="none" w:sz="0" w:space="0" w:color="auto"/>
        <w:bottom w:val="none" w:sz="0" w:space="0" w:color="auto"/>
        <w:right w:val="none" w:sz="0" w:space="0" w:color="auto"/>
      </w:divBdr>
      <w:divsChild>
        <w:div w:id="1741102361">
          <w:marLeft w:val="0"/>
          <w:marRight w:val="0"/>
          <w:marTop w:val="0"/>
          <w:marBottom w:val="0"/>
          <w:divBdr>
            <w:top w:val="none" w:sz="0" w:space="0" w:color="auto"/>
            <w:left w:val="none" w:sz="0" w:space="0" w:color="auto"/>
            <w:bottom w:val="none" w:sz="0" w:space="0" w:color="auto"/>
            <w:right w:val="none" w:sz="0" w:space="0" w:color="auto"/>
          </w:divBdr>
        </w:div>
      </w:divsChild>
    </w:div>
    <w:div w:id="1308972503">
      <w:bodyDiv w:val="1"/>
      <w:marLeft w:val="0"/>
      <w:marRight w:val="0"/>
      <w:marTop w:val="0"/>
      <w:marBottom w:val="0"/>
      <w:divBdr>
        <w:top w:val="none" w:sz="0" w:space="0" w:color="auto"/>
        <w:left w:val="none" w:sz="0" w:space="0" w:color="auto"/>
        <w:bottom w:val="none" w:sz="0" w:space="0" w:color="auto"/>
        <w:right w:val="none" w:sz="0" w:space="0" w:color="auto"/>
      </w:divBdr>
      <w:divsChild>
        <w:div w:id="122120459">
          <w:marLeft w:val="360"/>
          <w:marRight w:val="0"/>
          <w:marTop w:val="200"/>
          <w:marBottom w:val="0"/>
          <w:divBdr>
            <w:top w:val="none" w:sz="0" w:space="0" w:color="auto"/>
            <w:left w:val="none" w:sz="0" w:space="0" w:color="auto"/>
            <w:bottom w:val="none" w:sz="0" w:space="0" w:color="auto"/>
            <w:right w:val="none" w:sz="0" w:space="0" w:color="auto"/>
          </w:divBdr>
        </w:div>
        <w:div w:id="459684697">
          <w:marLeft w:val="1080"/>
          <w:marRight w:val="0"/>
          <w:marTop w:val="100"/>
          <w:marBottom w:val="0"/>
          <w:divBdr>
            <w:top w:val="none" w:sz="0" w:space="0" w:color="auto"/>
            <w:left w:val="none" w:sz="0" w:space="0" w:color="auto"/>
            <w:bottom w:val="none" w:sz="0" w:space="0" w:color="auto"/>
            <w:right w:val="none" w:sz="0" w:space="0" w:color="auto"/>
          </w:divBdr>
        </w:div>
        <w:div w:id="1317883930">
          <w:marLeft w:val="1080"/>
          <w:marRight w:val="0"/>
          <w:marTop w:val="100"/>
          <w:marBottom w:val="0"/>
          <w:divBdr>
            <w:top w:val="none" w:sz="0" w:space="0" w:color="auto"/>
            <w:left w:val="none" w:sz="0" w:space="0" w:color="auto"/>
            <w:bottom w:val="none" w:sz="0" w:space="0" w:color="auto"/>
            <w:right w:val="none" w:sz="0" w:space="0" w:color="auto"/>
          </w:divBdr>
        </w:div>
      </w:divsChild>
    </w:div>
    <w:div w:id="1309824079">
      <w:bodyDiv w:val="1"/>
      <w:marLeft w:val="0"/>
      <w:marRight w:val="0"/>
      <w:marTop w:val="0"/>
      <w:marBottom w:val="0"/>
      <w:divBdr>
        <w:top w:val="none" w:sz="0" w:space="0" w:color="auto"/>
        <w:left w:val="none" w:sz="0" w:space="0" w:color="auto"/>
        <w:bottom w:val="none" w:sz="0" w:space="0" w:color="auto"/>
        <w:right w:val="none" w:sz="0" w:space="0" w:color="auto"/>
      </w:divBdr>
      <w:divsChild>
        <w:div w:id="143857044">
          <w:marLeft w:val="360"/>
          <w:marRight w:val="0"/>
          <w:marTop w:val="200"/>
          <w:marBottom w:val="0"/>
          <w:divBdr>
            <w:top w:val="none" w:sz="0" w:space="0" w:color="auto"/>
            <w:left w:val="none" w:sz="0" w:space="0" w:color="auto"/>
            <w:bottom w:val="none" w:sz="0" w:space="0" w:color="auto"/>
            <w:right w:val="none" w:sz="0" w:space="0" w:color="auto"/>
          </w:divBdr>
        </w:div>
        <w:div w:id="201941058">
          <w:marLeft w:val="1080"/>
          <w:marRight w:val="0"/>
          <w:marTop w:val="100"/>
          <w:marBottom w:val="0"/>
          <w:divBdr>
            <w:top w:val="none" w:sz="0" w:space="0" w:color="auto"/>
            <w:left w:val="none" w:sz="0" w:space="0" w:color="auto"/>
            <w:bottom w:val="none" w:sz="0" w:space="0" w:color="auto"/>
            <w:right w:val="none" w:sz="0" w:space="0" w:color="auto"/>
          </w:divBdr>
        </w:div>
        <w:div w:id="312150309">
          <w:marLeft w:val="360"/>
          <w:marRight w:val="0"/>
          <w:marTop w:val="200"/>
          <w:marBottom w:val="0"/>
          <w:divBdr>
            <w:top w:val="none" w:sz="0" w:space="0" w:color="auto"/>
            <w:left w:val="none" w:sz="0" w:space="0" w:color="auto"/>
            <w:bottom w:val="none" w:sz="0" w:space="0" w:color="auto"/>
            <w:right w:val="none" w:sz="0" w:space="0" w:color="auto"/>
          </w:divBdr>
        </w:div>
        <w:div w:id="363409465">
          <w:marLeft w:val="1080"/>
          <w:marRight w:val="0"/>
          <w:marTop w:val="100"/>
          <w:marBottom w:val="0"/>
          <w:divBdr>
            <w:top w:val="none" w:sz="0" w:space="0" w:color="auto"/>
            <w:left w:val="none" w:sz="0" w:space="0" w:color="auto"/>
            <w:bottom w:val="none" w:sz="0" w:space="0" w:color="auto"/>
            <w:right w:val="none" w:sz="0" w:space="0" w:color="auto"/>
          </w:divBdr>
        </w:div>
        <w:div w:id="740444304">
          <w:marLeft w:val="1080"/>
          <w:marRight w:val="0"/>
          <w:marTop w:val="100"/>
          <w:marBottom w:val="0"/>
          <w:divBdr>
            <w:top w:val="none" w:sz="0" w:space="0" w:color="auto"/>
            <w:left w:val="none" w:sz="0" w:space="0" w:color="auto"/>
            <w:bottom w:val="none" w:sz="0" w:space="0" w:color="auto"/>
            <w:right w:val="none" w:sz="0" w:space="0" w:color="auto"/>
          </w:divBdr>
        </w:div>
        <w:div w:id="746268503">
          <w:marLeft w:val="1080"/>
          <w:marRight w:val="0"/>
          <w:marTop w:val="100"/>
          <w:marBottom w:val="0"/>
          <w:divBdr>
            <w:top w:val="none" w:sz="0" w:space="0" w:color="auto"/>
            <w:left w:val="none" w:sz="0" w:space="0" w:color="auto"/>
            <w:bottom w:val="none" w:sz="0" w:space="0" w:color="auto"/>
            <w:right w:val="none" w:sz="0" w:space="0" w:color="auto"/>
          </w:divBdr>
        </w:div>
        <w:div w:id="754285579">
          <w:marLeft w:val="1080"/>
          <w:marRight w:val="0"/>
          <w:marTop w:val="100"/>
          <w:marBottom w:val="0"/>
          <w:divBdr>
            <w:top w:val="none" w:sz="0" w:space="0" w:color="auto"/>
            <w:left w:val="none" w:sz="0" w:space="0" w:color="auto"/>
            <w:bottom w:val="none" w:sz="0" w:space="0" w:color="auto"/>
            <w:right w:val="none" w:sz="0" w:space="0" w:color="auto"/>
          </w:divBdr>
        </w:div>
        <w:div w:id="916552397">
          <w:marLeft w:val="1080"/>
          <w:marRight w:val="0"/>
          <w:marTop w:val="100"/>
          <w:marBottom w:val="0"/>
          <w:divBdr>
            <w:top w:val="none" w:sz="0" w:space="0" w:color="auto"/>
            <w:left w:val="none" w:sz="0" w:space="0" w:color="auto"/>
            <w:bottom w:val="none" w:sz="0" w:space="0" w:color="auto"/>
            <w:right w:val="none" w:sz="0" w:space="0" w:color="auto"/>
          </w:divBdr>
        </w:div>
        <w:div w:id="1639410985">
          <w:marLeft w:val="1800"/>
          <w:marRight w:val="0"/>
          <w:marTop w:val="100"/>
          <w:marBottom w:val="0"/>
          <w:divBdr>
            <w:top w:val="none" w:sz="0" w:space="0" w:color="auto"/>
            <w:left w:val="none" w:sz="0" w:space="0" w:color="auto"/>
            <w:bottom w:val="none" w:sz="0" w:space="0" w:color="auto"/>
            <w:right w:val="none" w:sz="0" w:space="0" w:color="auto"/>
          </w:divBdr>
        </w:div>
        <w:div w:id="1778869748">
          <w:marLeft w:val="360"/>
          <w:marRight w:val="0"/>
          <w:marTop w:val="200"/>
          <w:marBottom w:val="0"/>
          <w:divBdr>
            <w:top w:val="none" w:sz="0" w:space="0" w:color="auto"/>
            <w:left w:val="none" w:sz="0" w:space="0" w:color="auto"/>
            <w:bottom w:val="none" w:sz="0" w:space="0" w:color="auto"/>
            <w:right w:val="none" w:sz="0" w:space="0" w:color="auto"/>
          </w:divBdr>
        </w:div>
        <w:div w:id="1953780126">
          <w:marLeft w:val="1080"/>
          <w:marRight w:val="0"/>
          <w:marTop w:val="100"/>
          <w:marBottom w:val="0"/>
          <w:divBdr>
            <w:top w:val="none" w:sz="0" w:space="0" w:color="auto"/>
            <w:left w:val="none" w:sz="0" w:space="0" w:color="auto"/>
            <w:bottom w:val="none" w:sz="0" w:space="0" w:color="auto"/>
            <w:right w:val="none" w:sz="0" w:space="0" w:color="auto"/>
          </w:divBdr>
        </w:div>
      </w:divsChild>
    </w:div>
    <w:div w:id="1310136864">
      <w:bodyDiv w:val="1"/>
      <w:marLeft w:val="0"/>
      <w:marRight w:val="0"/>
      <w:marTop w:val="0"/>
      <w:marBottom w:val="0"/>
      <w:divBdr>
        <w:top w:val="none" w:sz="0" w:space="0" w:color="auto"/>
        <w:left w:val="none" w:sz="0" w:space="0" w:color="auto"/>
        <w:bottom w:val="none" w:sz="0" w:space="0" w:color="auto"/>
        <w:right w:val="none" w:sz="0" w:space="0" w:color="auto"/>
      </w:divBdr>
    </w:div>
    <w:div w:id="1328678799">
      <w:bodyDiv w:val="1"/>
      <w:marLeft w:val="0"/>
      <w:marRight w:val="0"/>
      <w:marTop w:val="0"/>
      <w:marBottom w:val="0"/>
      <w:divBdr>
        <w:top w:val="none" w:sz="0" w:space="0" w:color="auto"/>
        <w:left w:val="none" w:sz="0" w:space="0" w:color="auto"/>
        <w:bottom w:val="none" w:sz="0" w:space="0" w:color="auto"/>
        <w:right w:val="none" w:sz="0" w:space="0" w:color="auto"/>
      </w:divBdr>
      <w:divsChild>
        <w:div w:id="190192368">
          <w:marLeft w:val="1080"/>
          <w:marRight w:val="0"/>
          <w:marTop w:val="100"/>
          <w:marBottom w:val="0"/>
          <w:divBdr>
            <w:top w:val="none" w:sz="0" w:space="0" w:color="auto"/>
            <w:left w:val="none" w:sz="0" w:space="0" w:color="auto"/>
            <w:bottom w:val="none" w:sz="0" w:space="0" w:color="auto"/>
            <w:right w:val="none" w:sz="0" w:space="0" w:color="auto"/>
          </w:divBdr>
        </w:div>
        <w:div w:id="440733895">
          <w:marLeft w:val="1080"/>
          <w:marRight w:val="0"/>
          <w:marTop w:val="100"/>
          <w:marBottom w:val="0"/>
          <w:divBdr>
            <w:top w:val="none" w:sz="0" w:space="0" w:color="auto"/>
            <w:left w:val="none" w:sz="0" w:space="0" w:color="auto"/>
            <w:bottom w:val="none" w:sz="0" w:space="0" w:color="auto"/>
            <w:right w:val="none" w:sz="0" w:space="0" w:color="auto"/>
          </w:divBdr>
        </w:div>
        <w:div w:id="630012554">
          <w:marLeft w:val="1080"/>
          <w:marRight w:val="0"/>
          <w:marTop w:val="100"/>
          <w:marBottom w:val="0"/>
          <w:divBdr>
            <w:top w:val="none" w:sz="0" w:space="0" w:color="auto"/>
            <w:left w:val="none" w:sz="0" w:space="0" w:color="auto"/>
            <w:bottom w:val="none" w:sz="0" w:space="0" w:color="auto"/>
            <w:right w:val="none" w:sz="0" w:space="0" w:color="auto"/>
          </w:divBdr>
        </w:div>
        <w:div w:id="989945005">
          <w:marLeft w:val="1800"/>
          <w:marRight w:val="0"/>
          <w:marTop w:val="100"/>
          <w:marBottom w:val="0"/>
          <w:divBdr>
            <w:top w:val="none" w:sz="0" w:space="0" w:color="auto"/>
            <w:left w:val="none" w:sz="0" w:space="0" w:color="auto"/>
            <w:bottom w:val="none" w:sz="0" w:space="0" w:color="auto"/>
            <w:right w:val="none" w:sz="0" w:space="0" w:color="auto"/>
          </w:divBdr>
        </w:div>
        <w:div w:id="1144391262">
          <w:marLeft w:val="1080"/>
          <w:marRight w:val="0"/>
          <w:marTop w:val="100"/>
          <w:marBottom w:val="0"/>
          <w:divBdr>
            <w:top w:val="none" w:sz="0" w:space="0" w:color="auto"/>
            <w:left w:val="none" w:sz="0" w:space="0" w:color="auto"/>
            <w:bottom w:val="none" w:sz="0" w:space="0" w:color="auto"/>
            <w:right w:val="none" w:sz="0" w:space="0" w:color="auto"/>
          </w:divBdr>
        </w:div>
        <w:div w:id="1198275159">
          <w:marLeft w:val="360"/>
          <w:marRight w:val="0"/>
          <w:marTop w:val="200"/>
          <w:marBottom w:val="0"/>
          <w:divBdr>
            <w:top w:val="none" w:sz="0" w:space="0" w:color="auto"/>
            <w:left w:val="none" w:sz="0" w:space="0" w:color="auto"/>
            <w:bottom w:val="none" w:sz="0" w:space="0" w:color="auto"/>
            <w:right w:val="none" w:sz="0" w:space="0" w:color="auto"/>
          </w:divBdr>
        </w:div>
        <w:div w:id="1302342579">
          <w:marLeft w:val="360"/>
          <w:marRight w:val="0"/>
          <w:marTop w:val="200"/>
          <w:marBottom w:val="0"/>
          <w:divBdr>
            <w:top w:val="none" w:sz="0" w:space="0" w:color="auto"/>
            <w:left w:val="none" w:sz="0" w:space="0" w:color="auto"/>
            <w:bottom w:val="none" w:sz="0" w:space="0" w:color="auto"/>
            <w:right w:val="none" w:sz="0" w:space="0" w:color="auto"/>
          </w:divBdr>
        </w:div>
        <w:div w:id="1346126957">
          <w:marLeft w:val="360"/>
          <w:marRight w:val="0"/>
          <w:marTop w:val="200"/>
          <w:marBottom w:val="0"/>
          <w:divBdr>
            <w:top w:val="none" w:sz="0" w:space="0" w:color="auto"/>
            <w:left w:val="none" w:sz="0" w:space="0" w:color="auto"/>
            <w:bottom w:val="none" w:sz="0" w:space="0" w:color="auto"/>
            <w:right w:val="none" w:sz="0" w:space="0" w:color="auto"/>
          </w:divBdr>
        </w:div>
        <w:div w:id="1620257006">
          <w:marLeft w:val="1080"/>
          <w:marRight w:val="0"/>
          <w:marTop w:val="100"/>
          <w:marBottom w:val="0"/>
          <w:divBdr>
            <w:top w:val="none" w:sz="0" w:space="0" w:color="auto"/>
            <w:left w:val="none" w:sz="0" w:space="0" w:color="auto"/>
            <w:bottom w:val="none" w:sz="0" w:space="0" w:color="auto"/>
            <w:right w:val="none" w:sz="0" w:space="0" w:color="auto"/>
          </w:divBdr>
        </w:div>
        <w:div w:id="1729066769">
          <w:marLeft w:val="1080"/>
          <w:marRight w:val="0"/>
          <w:marTop w:val="100"/>
          <w:marBottom w:val="0"/>
          <w:divBdr>
            <w:top w:val="none" w:sz="0" w:space="0" w:color="auto"/>
            <w:left w:val="none" w:sz="0" w:space="0" w:color="auto"/>
            <w:bottom w:val="none" w:sz="0" w:space="0" w:color="auto"/>
            <w:right w:val="none" w:sz="0" w:space="0" w:color="auto"/>
          </w:divBdr>
        </w:div>
        <w:div w:id="1860655348">
          <w:marLeft w:val="1080"/>
          <w:marRight w:val="0"/>
          <w:marTop w:val="100"/>
          <w:marBottom w:val="0"/>
          <w:divBdr>
            <w:top w:val="none" w:sz="0" w:space="0" w:color="auto"/>
            <w:left w:val="none" w:sz="0" w:space="0" w:color="auto"/>
            <w:bottom w:val="none" w:sz="0" w:space="0" w:color="auto"/>
            <w:right w:val="none" w:sz="0" w:space="0" w:color="auto"/>
          </w:divBdr>
        </w:div>
      </w:divsChild>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366056745">
      <w:bodyDiv w:val="1"/>
      <w:marLeft w:val="0"/>
      <w:marRight w:val="0"/>
      <w:marTop w:val="0"/>
      <w:marBottom w:val="0"/>
      <w:divBdr>
        <w:top w:val="none" w:sz="0" w:space="0" w:color="auto"/>
        <w:left w:val="none" w:sz="0" w:space="0" w:color="auto"/>
        <w:bottom w:val="none" w:sz="0" w:space="0" w:color="auto"/>
        <w:right w:val="none" w:sz="0" w:space="0" w:color="auto"/>
      </w:divBdr>
    </w:div>
    <w:div w:id="1368288821">
      <w:bodyDiv w:val="1"/>
      <w:marLeft w:val="0"/>
      <w:marRight w:val="0"/>
      <w:marTop w:val="0"/>
      <w:marBottom w:val="0"/>
      <w:divBdr>
        <w:top w:val="none" w:sz="0" w:space="0" w:color="auto"/>
        <w:left w:val="none" w:sz="0" w:space="0" w:color="auto"/>
        <w:bottom w:val="none" w:sz="0" w:space="0" w:color="auto"/>
        <w:right w:val="none" w:sz="0" w:space="0" w:color="auto"/>
      </w:divBdr>
      <w:divsChild>
        <w:div w:id="923075660">
          <w:marLeft w:val="0"/>
          <w:marRight w:val="0"/>
          <w:marTop w:val="0"/>
          <w:marBottom w:val="0"/>
          <w:divBdr>
            <w:top w:val="none" w:sz="0" w:space="0" w:color="auto"/>
            <w:left w:val="none" w:sz="0" w:space="0" w:color="auto"/>
            <w:bottom w:val="none" w:sz="0" w:space="0" w:color="auto"/>
            <w:right w:val="none" w:sz="0" w:space="0" w:color="auto"/>
          </w:divBdr>
          <w:divsChild>
            <w:div w:id="91433506">
              <w:marLeft w:val="0"/>
              <w:marRight w:val="0"/>
              <w:marTop w:val="0"/>
              <w:marBottom w:val="0"/>
              <w:divBdr>
                <w:top w:val="none" w:sz="0" w:space="0" w:color="auto"/>
                <w:left w:val="none" w:sz="0" w:space="0" w:color="auto"/>
                <w:bottom w:val="none" w:sz="0" w:space="0" w:color="auto"/>
                <w:right w:val="none" w:sz="0" w:space="0" w:color="auto"/>
              </w:divBdr>
              <w:divsChild>
                <w:div w:id="835650132">
                  <w:marLeft w:val="0"/>
                  <w:marRight w:val="0"/>
                  <w:marTop w:val="0"/>
                  <w:marBottom w:val="0"/>
                  <w:divBdr>
                    <w:top w:val="none" w:sz="0" w:space="0" w:color="auto"/>
                    <w:left w:val="none" w:sz="0" w:space="0" w:color="auto"/>
                    <w:bottom w:val="none" w:sz="0" w:space="0" w:color="auto"/>
                    <w:right w:val="none" w:sz="0" w:space="0" w:color="auto"/>
                  </w:divBdr>
                </w:div>
                <w:div w:id="1514371764">
                  <w:marLeft w:val="0"/>
                  <w:marRight w:val="0"/>
                  <w:marTop w:val="0"/>
                  <w:marBottom w:val="0"/>
                  <w:divBdr>
                    <w:top w:val="none" w:sz="0" w:space="0" w:color="auto"/>
                    <w:left w:val="none" w:sz="0" w:space="0" w:color="auto"/>
                    <w:bottom w:val="none" w:sz="0" w:space="0" w:color="auto"/>
                    <w:right w:val="none" w:sz="0" w:space="0" w:color="auto"/>
                  </w:divBdr>
                </w:div>
              </w:divsChild>
            </w:div>
            <w:div w:id="126093324">
              <w:marLeft w:val="0"/>
              <w:marRight w:val="0"/>
              <w:marTop w:val="0"/>
              <w:marBottom w:val="0"/>
              <w:divBdr>
                <w:top w:val="none" w:sz="0" w:space="0" w:color="auto"/>
                <w:left w:val="none" w:sz="0" w:space="0" w:color="auto"/>
                <w:bottom w:val="none" w:sz="0" w:space="0" w:color="auto"/>
                <w:right w:val="none" w:sz="0" w:space="0" w:color="auto"/>
              </w:divBdr>
              <w:divsChild>
                <w:div w:id="1100679015">
                  <w:marLeft w:val="0"/>
                  <w:marRight w:val="0"/>
                  <w:marTop w:val="0"/>
                  <w:marBottom w:val="0"/>
                  <w:divBdr>
                    <w:top w:val="none" w:sz="0" w:space="0" w:color="auto"/>
                    <w:left w:val="none" w:sz="0" w:space="0" w:color="auto"/>
                    <w:bottom w:val="none" w:sz="0" w:space="0" w:color="auto"/>
                    <w:right w:val="none" w:sz="0" w:space="0" w:color="auto"/>
                  </w:divBdr>
                </w:div>
              </w:divsChild>
            </w:div>
            <w:div w:id="129637093">
              <w:marLeft w:val="0"/>
              <w:marRight w:val="0"/>
              <w:marTop w:val="0"/>
              <w:marBottom w:val="0"/>
              <w:divBdr>
                <w:top w:val="none" w:sz="0" w:space="0" w:color="auto"/>
                <w:left w:val="none" w:sz="0" w:space="0" w:color="auto"/>
                <w:bottom w:val="none" w:sz="0" w:space="0" w:color="auto"/>
                <w:right w:val="none" w:sz="0" w:space="0" w:color="auto"/>
              </w:divBdr>
              <w:divsChild>
                <w:div w:id="852305566">
                  <w:marLeft w:val="0"/>
                  <w:marRight w:val="0"/>
                  <w:marTop w:val="0"/>
                  <w:marBottom w:val="0"/>
                  <w:divBdr>
                    <w:top w:val="none" w:sz="0" w:space="0" w:color="auto"/>
                    <w:left w:val="none" w:sz="0" w:space="0" w:color="auto"/>
                    <w:bottom w:val="none" w:sz="0" w:space="0" w:color="auto"/>
                    <w:right w:val="none" w:sz="0" w:space="0" w:color="auto"/>
                  </w:divBdr>
                </w:div>
              </w:divsChild>
            </w:div>
            <w:div w:id="200826719">
              <w:marLeft w:val="0"/>
              <w:marRight w:val="0"/>
              <w:marTop w:val="0"/>
              <w:marBottom w:val="0"/>
              <w:divBdr>
                <w:top w:val="none" w:sz="0" w:space="0" w:color="auto"/>
                <w:left w:val="none" w:sz="0" w:space="0" w:color="auto"/>
                <w:bottom w:val="none" w:sz="0" w:space="0" w:color="auto"/>
                <w:right w:val="none" w:sz="0" w:space="0" w:color="auto"/>
              </w:divBdr>
              <w:divsChild>
                <w:div w:id="1758360397">
                  <w:marLeft w:val="0"/>
                  <w:marRight w:val="0"/>
                  <w:marTop w:val="0"/>
                  <w:marBottom w:val="0"/>
                  <w:divBdr>
                    <w:top w:val="none" w:sz="0" w:space="0" w:color="auto"/>
                    <w:left w:val="none" w:sz="0" w:space="0" w:color="auto"/>
                    <w:bottom w:val="none" w:sz="0" w:space="0" w:color="auto"/>
                    <w:right w:val="none" w:sz="0" w:space="0" w:color="auto"/>
                  </w:divBdr>
                </w:div>
              </w:divsChild>
            </w:div>
            <w:div w:id="208349347">
              <w:marLeft w:val="0"/>
              <w:marRight w:val="0"/>
              <w:marTop w:val="0"/>
              <w:marBottom w:val="0"/>
              <w:divBdr>
                <w:top w:val="none" w:sz="0" w:space="0" w:color="auto"/>
                <w:left w:val="none" w:sz="0" w:space="0" w:color="auto"/>
                <w:bottom w:val="none" w:sz="0" w:space="0" w:color="auto"/>
                <w:right w:val="none" w:sz="0" w:space="0" w:color="auto"/>
              </w:divBdr>
              <w:divsChild>
                <w:div w:id="1602176472">
                  <w:marLeft w:val="0"/>
                  <w:marRight w:val="0"/>
                  <w:marTop w:val="0"/>
                  <w:marBottom w:val="0"/>
                  <w:divBdr>
                    <w:top w:val="none" w:sz="0" w:space="0" w:color="auto"/>
                    <w:left w:val="none" w:sz="0" w:space="0" w:color="auto"/>
                    <w:bottom w:val="none" w:sz="0" w:space="0" w:color="auto"/>
                    <w:right w:val="none" w:sz="0" w:space="0" w:color="auto"/>
                  </w:divBdr>
                </w:div>
              </w:divsChild>
            </w:div>
            <w:div w:id="235360224">
              <w:marLeft w:val="0"/>
              <w:marRight w:val="0"/>
              <w:marTop w:val="0"/>
              <w:marBottom w:val="0"/>
              <w:divBdr>
                <w:top w:val="none" w:sz="0" w:space="0" w:color="auto"/>
                <w:left w:val="none" w:sz="0" w:space="0" w:color="auto"/>
                <w:bottom w:val="none" w:sz="0" w:space="0" w:color="auto"/>
                <w:right w:val="none" w:sz="0" w:space="0" w:color="auto"/>
              </w:divBdr>
              <w:divsChild>
                <w:div w:id="1869559592">
                  <w:marLeft w:val="0"/>
                  <w:marRight w:val="0"/>
                  <w:marTop w:val="0"/>
                  <w:marBottom w:val="0"/>
                  <w:divBdr>
                    <w:top w:val="none" w:sz="0" w:space="0" w:color="auto"/>
                    <w:left w:val="none" w:sz="0" w:space="0" w:color="auto"/>
                    <w:bottom w:val="none" w:sz="0" w:space="0" w:color="auto"/>
                    <w:right w:val="none" w:sz="0" w:space="0" w:color="auto"/>
                  </w:divBdr>
                </w:div>
              </w:divsChild>
            </w:div>
            <w:div w:id="242225616">
              <w:marLeft w:val="0"/>
              <w:marRight w:val="0"/>
              <w:marTop w:val="0"/>
              <w:marBottom w:val="0"/>
              <w:divBdr>
                <w:top w:val="none" w:sz="0" w:space="0" w:color="auto"/>
                <w:left w:val="none" w:sz="0" w:space="0" w:color="auto"/>
                <w:bottom w:val="none" w:sz="0" w:space="0" w:color="auto"/>
                <w:right w:val="none" w:sz="0" w:space="0" w:color="auto"/>
              </w:divBdr>
              <w:divsChild>
                <w:div w:id="1433479648">
                  <w:marLeft w:val="0"/>
                  <w:marRight w:val="0"/>
                  <w:marTop w:val="0"/>
                  <w:marBottom w:val="0"/>
                  <w:divBdr>
                    <w:top w:val="none" w:sz="0" w:space="0" w:color="auto"/>
                    <w:left w:val="none" w:sz="0" w:space="0" w:color="auto"/>
                    <w:bottom w:val="none" w:sz="0" w:space="0" w:color="auto"/>
                    <w:right w:val="none" w:sz="0" w:space="0" w:color="auto"/>
                  </w:divBdr>
                </w:div>
              </w:divsChild>
            </w:div>
            <w:div w:id="249237080">
              <w:marLeft w:val="0"/>
              <w:marRight w:val="0"/>
              <w:marTop w:val="0"/>
              <w:marBottom w:val="0"/>
              <w:divBdr>
                <w:top w:val="none" w:sz="0" w:space="0" w:color="auto"/>
                <w:left w:val="none" w:sz="0" w:space="0" w:color="auto"/>
                <w:bottom w:val="none" w:sz="0" w:space="0" w:color="auto"/>
                <w:right w:val="none" w:sz="0" w:space="0" w:color="auto"/>
              </w:divBdr>
              <w:divsChild>
                <w:div w:id="2106727383">
                  <w:marLeft w:val="0"/>
                  <w:marRight w:val="0"/>
                  <w:marTop w:val="0"/>
                  <w:marBottom w:val="0"/>
                  <w:divBdr>
                    <w:top w:val="none" w:sz="0" w:space="0" w:color="auto"/>
                    <w:left w:val="none" w:sz="0" w:space="0" w:color="auto"/>
                    <w:bottom w:val="none" w:sz="0" w:space="0" w:color="auto"/>
                    <w:right w:val="none" w:sz="0" w:space="0" w:color="auto"/>
                  </w:divBdr>
                </w:div>
              </w:divsChild>
            </w:div>
            <w:div w:id="265818690">
              <w:marLeft w:val="0"/>
              <w:marRight w:val="0"/>
              <w:marTop w:val="0"/>
              <w:marBottom w:val="0"/>
              <w:divBdr>
                <w:top w:val="none" w:sz="0" w:space="0" w:color="auto"/>
                <w:left w:val="none" w:sz="0" w:space="0" w:color="auto"/>
                <w:bottom w:val="none" w:sz="0" w:space="0" w:color="auto"/>
                <w:right w:val="none" w:sz="0" w:space="0" w:color="auto"/>
              </w:divBdr>
              <w:divsChild>
                <w:div w:id="1683051980">
                  <w:marLeft w:val="0"/>
                  <w:marRight w:val="0"/>
                  <w:marTop w:val="0"/>
                  <w:marBottom w:val="0"/>
                  <w:divBdr>
                    <w:top w:val="none" w:sz="0" w:space="0" w:color="auto"/>
                    <w:left w:val="none" w:sz="0" w:space="0" w:color="auto"/>
                    <w:bottom w:val="none" w:sz="0" w:space="0" w:color="auto"/>
                    <w:right w:val="none" w:sz="0" w:space="0" w:color="auto"/>
                  </w:divBdr>
                </w:div>
              </w:divsChild>
            </w:div>
            <w:div w:id="284822468">
              <w:marLeft w:val="0"/>
              <w:marRight w:val="0"/>
              <w:marTop w:val="0"/>
              <w:marBottom w:val="0"/>
              <w:divBdr>
                <w:top w:val="none" w:sz="0" w:space="0" w:color="auto"/>
                <w:left w:val="none" w:sz="0" w:space="0" w:color="auto"/>
                <w:bottom w:val="none" w:sz="0" w:space="0" w:color="auto"/>
                <w:right w:val="none" w:sz="0" w:space="0" w:color="auto"/>
              </w:divBdr>
              <w:divsChild>
                <w:div w:id="1325547081">
                  <w:marLeft w:val="0"/>
                  <w:marRight w:val="0"/>
                  <w:marTop w:val="0"/>
                  <w:marBottom w:val="0"/>
                  <w:divBdr>
                    <w:top w:val="none" w:sz="0" w:space="0" w:color="auto"/>
                    <w:left w:val="none" w:sz="0" w:space="0" w:color="auto"/>
                    <w:bottom w:val="none" w:sz="0" w:space="0" w:color="auto"/>
                    <w:right w:val="none" w:sz="0" w:space="0" w:color="auto"/>
                  </w:divBdr>
                </w:div>
              </w:divsChild>
            </w:div>
            <w:div w:id="286863162">
              <w:marLeft w:val="0"/>
              <w:marRight w:val="0"/>
              <w:marTop w:val="0"/>
              <w:marBottom w:val="0"/>
              <w:divBdr>
                <w:top w:val="none" w:sz="0" w:space="0" w:color="auto"/>
                <w:left w:val="none" w:sz="0" w:space="0" w:color="auto"/>
                <w:bottom w:val="none" w:sz="0" w:space="0" w:color="auto"/>
                <w:right w:val="none" w:sz="0" w:space="0" w:color="auto"/>
              </w:divBdr>
              <w:divsChild>
                <w:div w:id="1968850829">
                  <w:marLeft w:val="0"/>
                  <w:marRight w:val="0"/>
                  <w:marTop w:val="0"/>
                  <w:marBottom w:val="0"/>
                  <w:divBdr>
                    <w:top w:val="none" w:sz="0" w:space="0" w:color="auto"/>
                    <w:left w:val="none" w:sz="0" w:space="0" w:color="auto"/>
                    <w:bottom w:val="none" w:sz="0" w:space="0" w:color="auto"/>
                    <w:right w:val="none" w:sz="0" w:space="0" w:color="auto"/>
                  </w:divBdr>
                </w:div>
              </w:divsChild>
            </w:div>
            <w:div w:id="339084145">
              <w:marLeft w:val="0"/>
              <w:marRight w:val="0"/>
              <w:marTop w:val="0"/>
              <w:marBottom w:val="0"/>
              <w:divBdr>
                <w:top w:val="none" w:sz="0" w:space="0" w:color="auto"/>
                <w:left w:val="none" w:sz="0" w:space="0" w:color="auto"/>
                <w:bottom w:val="none" w:sz="0" w:space="0" w:color="auto"/>
                <w:right w:val="none" w:sz="0" w:space="0" w:color="auto"/>
              </w:divBdr>
              <w:divsChild>
                <w:div w:id="272905103">
                  <w:marLeft w:val="0"/>
                  <w:marRight w:val="0"/>
                  <w:marTop w:val="0"/>
                  <w:marBottom w:val="0"/>
                  <w:divBdr>
                    <w:top w:val="none" w:sz="0" w:space="0" w:color="auto"/>
                    <w:left w:val="none" w:sz="0" w:space="0" w:color="auto"/>
                    <w:bottom w:val="none" w:sz="0" w:space="0" w:color="auto"/>
                    <w:right w:val="none" w:sz="0" w:space="0" w:color="auto"/>
                  </w:divBdr>
                </w:div>
              </w:divsChild>
            </w:div>
            <w:div w:id="352918859">
              <w:marLeft w:val="0"/>
              <w:marRight w:val="0"/>
              <w:marTop w:val="0"/>
              <w:marBottom w:val="0"/>
              <w:divBdr>
                <w:top w:val="none" w:sz="0" w:space="0" w:color="auto"/>
                <w:left w:val="none" w:sz="0" w:space="0" w:color="auto"/>
                <w:bottom w:val="none" w:sz="0" w:space="0" w:color="auto"/>
                <w:right w:val="none" w:sz="0" w:space="0" w:color="auto"/>
              </w:divBdr>
              <w:divsChild>
                <w:div w:id="815147161">
                  <w:marLeft w:val="0"/>
                  <w:marRight w:val="0"/>
                  <w:marTop w:val="0"/>
                  <w:marBottom w:val="0"/>
                  <w:divBdr>
                    <w:top w:val="none" w:sz="0" w:space="0" w:color="auto"/>
                    <w:left w:val="none" w:sz="0" w:space="0" w:color="auto"/>
                    <w:bottom w:val="none" w:sz="0" w:space="0" w:color="auto"/>
                    <w:right w:val="none" w:sz="0" w:space="0" w:color="auto"/>
                  </w:divBdr>
                </w:div>
              </w:divsChild>
            </w:div>
            <w:div w:id="357462900">
              <w:marLeft w:val="0"/>
              <w:marRight w:val="0"/>
              <w:marTop w:val="0"/>
              <w:marBottom w:val="0"/>
              <w:divBdr>
                <w:top w:val="none" w:sz="0" w:space="0" w:color="auto"/>
                <w:left w:val="none" w:sz="0" w:space="0" w:color="auto"/>
                <w:bottom w:val="none" w:sz="0" w:space="0" w:color="auto"/>
                <w:right w:val="none" w:sz="0" w:space="0" w:color="auto"/>
              </w:divBdr>
              <w:divsChild>
                <w:div w:id="1669287735">
                  <w:marLeft w:val="0"/>
                  <w:marRight w:val="0"/>
                  <w:marTop w:val="0"/>
                  <w:marBottom w:val="0"/>
                  <w:divBdr>
                    <w:top w:val="none" w:sz="0" w:space="0" w:color="auto"/>
                    <w:left w:val="none" w:sz="0" w:space="0" w:color="auto"/>
                    <w:bottom w:val="none" w:sz="0" w:space="0" w:color="auto"/>
                    <w:right w:val="none" w:sz="0" w:space="0" w:color="auto"/>
                  </w:divBdr>
                </w:div>
              </w:divsChild>
            </w:div>
            <w:div w:id="361169242">
              <w:marLeft w:val="0"/>
              <w:marRight w:val="0"/>
              <w:marTop w:val="0"/>
              <w:marBottom w:val="0"/>
              <w:divBdr>
                <w:top w:val="none" w:sz="0" w:space="0" w:color="auto"/>
                <w:left w:val="none" w:sz="0" w:space="0" w:color="auto"/>
                <w:bottom w:val="none" w:sz="0" w:space="0" w:color="auto"/>
                <w:right w:val="none" w:sz="0" w:space="0" w:color="auto"/>
              </w:divBdr>
              <w:divsChild>
                <w:div w:id="821581560">
                  <w:marLeft w:val="0"/>
                  <w:marRight w:val="0"/>
                  <w:marTop w:val="0"/>
                  <w:marBottom w:val="0"/>
                  <w:divBdr>
                    <w:top w:val="none" w:sz="0" w:space="0" w:color="auto"/>
                    <w:left w:val="none" w:sz="0" w:space="0" w:color="auto"/>
                    <w:bottom w:val="none" w:sz="0" w:space="0" w:color="auto"/>
                    <w:right w:val="none" w:sz="0" w:space="0" w:color="auto"/>
                  </w:divBdr>
                </w:div>
                <w:div w:id="1492718184">
                  <w:marLeft w:val="0"/>
                  <w:marRight w:val="0"/>
                  <w:marTop w:val="0"/>
                  <w:marBottom w:val="0"/>
                  <w:divBdr>
                    <w:top w:val="none" w:sz="0" w:space="0" w:color="auto"/>
                    <w:left w:val="none" w:sz="0" w:space="0" w:color="auto"/>
                    <w:bottom w:val="none" w:sz="0" w:space="0" w:color="auto"/>
                    <w:right w:val="none" w:sz="0" w:space="0" w:color="auto"/>
                  </w:divBdr>
                </w:div>
              </w:divsChild>
            </w:div>
            <w:div w:id="362482218">
              <w:marLeft w:val="0"/>
              <w:marRight w:val="0"/>
              <w:marTop w:val="0"/>
              <w:marBottom w:val="0"/>
              <w:divBdr>
                <w:top w:val="none" w:sz="0" w:space="0" w:color="auto"/>
                <w:left w:val="none" w:sz="0" w:space="0" w:color="auto"/>
                <w:bottom w:val="none" w:sz="0" w:space="0" w:color="auto"/>
                <w:right w:val="none" w:sz="0" w:space="0" w:color="auto"/>
              </w:divBdr>
              <w:divsChild>
                <w:div w:id="464157191">
                  <w:marLeft w:val="0"/>
                  <w:marRight w:val="0"/>
                  <w:marTop w:val="0"/>
                  <w:marBottom w:val="0"/>
                  <w:divBdr>
                    <w:top w:val="none" w:sz="0" w:space="0" w:color="auto"/>
                    <w:left w:val="none" w:sz="0" w:space="0" w:color="auto"/>
                    <w:bottom w:val="none" w:sz="0" w:space="0" w:color="auto"/>
                    <w:right w:val="none" w:sz="0" w:space="0" w:color="auto"/>
                  </w:divBdr>
                </w:div>
              </w:divsChild>
            </w:div>
            <w:div w:id="416294545">
              <w:marLeft w:val="0"/>
              <w:marRight w:val="0"/>
              <w:marTop w:val="0"/>
              <w:marBottom w:val="0"/>
              <w:divBdr>
                <w:top w:val="none" w:sz="0" w:space="0" w:color="auto"/>
                <w:left w:val="none" w:sz="0" w:space="0" w:color="auto"/>
                <w:bottom w:val="none" w:sz="0" w:space="0" w:color="auto"/>
                <w:right w:val="none" w:sz="0" w:space="0" w:color="auto"/>
              </w:divBdr>
              <w:divsChild>
                <w:div w:id="1394499271">
                  <w:marLeft w:val="0"/>
                  <w:marRight w:val="0"/>
                  <w:marTop w:val="0"/>
                  <w:marBottom w:val="0"/>
                  <w:divBdr>
                    <w:top w:val="none" w:sz="0" w:space="0" w:color="auto"/>
                    <w:left w:val="none" w:sz="0" w:space="0" w:color="auto"/>
                    <w:bottom w:val="none" w:sz="0" w:space="0" w:color="auto"/>
                    <w:right w:val="none" w:sz="0" w:space="0" w:color="auto"/>
                  </w:divBdr>
                </w:div>
              </w:divsChild>
            </w:div>
            <w:div w:id="536890310">
              <w:marLeft w:val="0"/>
              <w:marRight w:val="0"/>
              <w:marTop w:val="0"/>
              <w:marBottom w:val="0"/>
              <w:divBdr>
                <w:top w:val="none" w:sz="0" w:space="0" w:color="auto"/>
                <w:left w:val="none" w:sz="0" w:space="0" w:color="auto"/>
                <w:bottom w:val="none" w:sz="0" w:space="0" w:color="auto"/>
                <w:right w:val="none" w:sz="0" w:space="0" w:color="auto"/>
              </w:divBdr>
              <w:divsChild>
                <w:div w:id="75369033">
                  <w:marLeft w:val="0"/>
                  <w:marRight w:val="0"/>
                  <w:marTop w:val="0"/>
                  <w:marBottom w:val="0"/>
                  <w:divBdr>
                    <w:top w:val="none" w:sz="0" w:space="0" w:color="auto"/>
                    <w:left w:val="none" w:sz="0" w:space="0" w:color="auto"/>
                    <w:bottom w:val="none" w:sz="0" w:space="0" w:color="auto"/>
                    <w:right w:val="none" w:sz="0" w:space="0" w:color="auto"/>
                  </w:divBdr>
                </w:div>
              </w:divsChild>
            </w:div>
            <w:div w:id="555819383">
              <w:marLeft w:val="0"/>
              <w:marRight w:val="0"/>
              <w:marTop w:val="0"/>
              <w:marBottom w:val="0"/>
              <w:divBdr>
                <w:top w:val="none" w:sz="0" w:space="0" w:color="auto"/>
                <w:left w:val="none" w:sz="0" w:space="0" w:color="auto"/>
                <w:bottom w:val="none" w:sz="0" w:space="0" w:color="auto"/>
                <w:right w:val="none" w:sz="0" w:space="0" w:color="auto"/>
              </w:divBdr>
              <w:divsChild>
                <w:div w:id="1042510967">
                  <w:marLeft w:val="0"/>
                  <w:marRight w:val="0"/>
                  <w:marTop w:val="0"/>
                  <w:marBottom w:val="0"/>
                  <w:divBdr>
                    <w:top w:val="none" w:sz="0" w:space="0" w:color="auto"/>
                    <w:left w:val="none" w:sz="0" w:space="0" w:color="auto"/>
                    <w:bottom w:val="none" w:sz="0" w:space="0" w:color="auto"/>
                    <w:right w:val="none" w:sz="0" w:space="0" w:color="auto"/>
                  </w:divBdr>
                </w:div>
              </w:divsChild>
            </w:div>
            <w:div w:id="609241200">
              <w:marLeft w:val="0"/>
              <w:marRight w:val="0"/>
              <w:marTop w:val="0"/>
              <w:marBottom w:val="0"/>
              <w:divBdr>
                <w:top w:val="none" w:sz="0" w:space="0" w:color="auto"/>
                <w:left w:val="none" w:sz="0" w:space="0" w:color="auto"/>
                <w:bottom w:val="none" w:sz="0" w:space="0" w:color="auto"/>
                <w:right w:val="none" w:sz="0" w:space="0" w:color="auto"/>
              </w:divBdr>
              <w:divsChild>
                <w:div w:id="1708405004">
                  <w:marLeft w:val="0"/>
                  <w:marRight w:val="0"/>
                  <w:marTop w:val="0"/>
                  <w:marBottom w:val="0"/>
                  <w:divBdr>
                    <w:top w:val="none" w:sz="0" w:space="0" w:color="auto"/>
                    <w:left w:val="none" w:sz="0" w:space="0" w:color="auto"/>
                    <w:bottom w:val="none" w:sz="0" w:space="0" w:color="auto"/>
                    <w:right w:val="none" w:sz="0" w:space="0" w:color="auto"/>
                  </w:divBdr>
                </w:div>
              </w:divsChild>
            </w:div>
            <w:div w:id="613708315">
              <w:marLeft w:val="0"/>
              <w:marRight w:val="0"/>
              <w:marTop w:val="0"/>
              <w:marBottom w:val="0"/>
              <w:divBdr>
                <w:top w:val="none" w:sz="0" w:space="0" w:color="auto"/>
                <w:left w:val="none" w:sz="0" w:space="0" w:color="auto"/>
                <w:bottom w:val="none" w:sz="0" w:space="0" w:color="auto"/>
                <w:right w:val="none" w:sz="0" w:space="0" w:color="auto"/>
              </w:divBdr>
              <w:divsChild>
                <w:div w:id="1452479233">
                  <w:marLeft w:val="0"/>
                  <w:marRight w:val="0"/>
                  <w:marTop w:val="0"/>
                  <w:marBottom w:val="0"/>
                  <w:divBdr>
                    <w:top w:val="none" w:sz="0" w:space="0" w:color="auto"/>
                    <w:left w:val="none" w:sz="0" w:space="0" w:color="auto"/>
                    <w:bottom w:val="none" w:sz="0" w:space="0" w:color="auto"/>
                    <w:right w:val="none" w:sz="0" w:space="0" w:color="auto"/>
                  </w:divBdr>
                </w:div>
              </w:divsChild>
            </w:div>
            <w:div w:id="623073984">
              <w:marLeft w:val="0"/>
              <w:marRight w:val="0"/>
              <w:marTop w:val="0"/>
              <w:marBottom w:val="0"/>
              <w:divBdr>
                <w:top w:val="none" w:sz="0" w:space="0" w:color="auto"/>
                <w:left w:val="none" w:sz="0" w:space="0" w:color="auto"/>
                <w:bottom w:val="none" w:sz="0" w:space="0" w:color="auto"/>
                <w:right w:val="none" w:sz="0" w:space="0" w:color="auto"/>
              </w:divBdr>
              <w:divsChild>
                <w:div w:id="159662866">
                  <w:marLeft w:val="0"/>
                  <w:marRight w:val="0"/>
                  <w:marTop w:val="0"/>
                  <w:marBottom w:val="0"/>
                  <w:divBdr>
                    <w:top w:val="none" w:sz="0" w:space="0" w:color="auto"/>
                    <w:left w:val="none" w:sz="0" w:space="0" w:color="auto"/>
                    <w:bottom w:val="none" w:sz="0" w:space="0" w:color="auto"/>
                    <w:right w:val="none" w:sz="0" w:space="0" w:color="auto"/>
                  </w:divBdr>
                </w:div>
              </w:divsChild>
            </w:div>
            <w:div w:id="625046188">
              <w:marLeft w:val="0"/>
              <w:marRight w:val="0"/>
              <w:marTop w:val="0"/>
              <w:marBottom w:val="0"/>
              <w:divBdr>
                <w:top w:val="none" w:sz="0" w:space="0" w:color="auto"/>
                <w:left w:val="none" w:sz="0" w:space="0" w:color="auto"/>
                <w:bottom w:val="none" w:sz="0" w:space="0" w:color="auto"/>
                <w:right w:val="none" w:sz="0" w:space="0" w:color="auto"/>
              </w:divBdr>
              <w:divsChild>
                <w:div w:id="78068451">
                  <w:marLeft w:val="0"/>
                  <w:marRight w:val="0"/>
                  <w:marTop w:val="0"/>
                  <w:marBottom w:val="0"/>
                  <w:divBdr>
                    <w:top w:val="none" w:sz="0" w:space="0" w:color="auto"/>
                    <w:left w:val="none" w:sz="0" w:space="0" w:color="auto"/>
                    <w:bottom w:val="none" w:sz="0" w:space="0" w:color="auto"/>
                    <w:right w:val="none" w:sz="0" w:space="0" w:color="auto"/>
                  </w:divBdr>
                </w:div>
              </w:divsChild>
            </w:div>
            <w:div w:id="637954069">
              <w:marLeft w:val="0"/>
              <w:marRight w:val="0"/>
              <w:marTop w:val="0"/>
              <w:marBottom w:val="0"/>
              <w:divBdr>
                <w:top w:val="none" w:sz="0" w:space="0" w:color="auto"/>
                <w:left w:val="none" w:sz="0" w:space="0" w:color="auto"/>
                <w:bottom w:val="none" w:sz="0" w:space="0" w:color="auto"/>
                <w:right w:val="none" w:sz="0" w:space="0" w:color="auto"/>
              </w:divBdr>
              <w:divsChild>
                <w:div w:id="327827708">
                  <w:marLeft w:val="0"/>
                  <w:marRight w:val="0"/>
                  <w:marTop w:val="0"/>
                  <w:marBottom w:val="0"/>
                  <w:divBdr>
                    <w:top w:val="none" w:sz="0" w:space="0" w:color="auto"/>
                    <w:left w:val="none" w:sz="0" w:space="0" w:color="auto"/>
                    <w:bottom w:val="none" w:sz="0" w:space="0" w:color="auto"/>
                    <w:right w:val="none" w:sz="0" w:space="0" w:color="auto"/>
                  </w:divBdr>
                </w:div>
                <w:div w:id="1324820857">
                  <w:marLeft w:val="0"/>
                  <w:marRight w:val="0"/>
                  <w:marTop w:val="0"/>
                  <w:marBottom w:val="0"/>
                  <w:divBdr>
                    <w:top w:val="none" w:sz="0" w:space="0" w:color="auto"/>
                    <w:left w:val="none" w:sz="0" w:space="0" w:color="auto"/>
                    <w:bottom w:val="none" w:sz="0" w:space="0" w:color="auto"/>
                    <w:right w:val="none" w:sz="0" w:space="0" w:color="auto"/>
                  </w:divBdr>
                </w:div>
              </w:divsChild>
            </w:div>
            <w:div w:id="638264029">
              <w:marLeft w:val="0"/>
              <w:marRight w:val="0"/>
              <w:marTop w:val="0"/>
              <w:marBottom w:val="0"/>
              <w:divBdr>
                <w:top w:val="none" w:sz="0" w:space="0" w:color="auto"/>
                <w:left w:val="none" w:sz="0" w:space="0" w:color="auto"/>
                <w:bottom w:val="none" w:sz="0" w:space="0" w:color="auto"/>
                <w:right w:val="none" w:sz="0" w:space="0" w:color="auto"/>
              </w:divBdr>
              <w:divsChild>
                <w:div w:id="572660986">
                  <w:marLeft w:val="0"/>
                  <w:marRight w:val="0"/>
                  <w:marTop w:val="0"/>
                  <w:marBottom w:val="0"/>
                  <w:divBdr>
                    <w:top w:val="none" w:sz="0" w:space="0" w:color="auto"/>
                    <w:left w:val="none" w:sz="0" w:space="0" w:color="auto"/>
                    <w:bottom w:val="none" w:sz="0" w:space="0" w:color="auto"/>
                    <w:right w:val="none" w:sz="0" w:space="0" w:color="auto"/>
                  </w:divBdr>
                </w:div>
              </w:divsChild>
            </w:div>
            <w:div w:id="717701855">
              <w:marLeft w:val="0"/>
              <w:marRight w:val="0"/>
              <w:marTop w:val="0"/>
              <w:marBottom w:val="0"/>
              <w:divBdr>
                <w:top w:val="none" w:sz="0" w:space="0" w:color="auto"/>
                <w:left w:val="none" w:sz="0" w:space="0" w:color="auto"/>
                <w:bottom w:val="none" w:sz="0" w:space="0" w:color="auto"/>
                <w:right w:val="none" w:sz="0" w:space="0" w:color="auto"/>
              </w:divBdr>
              <w:divsChild>
                <w:div w:id="1446844856">
                  <w:marLeft w:val="0"/>
                  <w:marRight w:val="0"/>
                  <w:marTop w:val="0"/>
                  <w:marBottom w:val="0"/>
                  <w:divBdr>
                    <w:top w:val="none" w:sz="0" w:space="0" w:color="auto"/>
                    <w:left w:val="none" w:sz="0" w:space="0" w:color="auto"/>
                    <w:bottom w:val="none" w:sz="0" w:space="0" w:color="auto"/>
                    <w:right w:val="none" w:sz="0" w:space="0" w:color="auto"/>
                  </w:divBdr>
                </w:div>
              </w:divsChild>
            </w:div>
            <w:div w:id="742684903">
              <w:marLeft w:val="0"/>
              <w:marRight w:val="0"/>
              <w:marTop w:val="0"/>
              <w:marBottom w:val="0"/>
              <w:divBdr>
                <w:top w:val="none" w:sz="0" w:space="0" w:color="auto"/>
                <w:left w:val="none" w:sz="0" w:space="0" w:color="auto"/>
                <w:bottom w:val="none" w:sz="0" w:space="0" w:color="auto"/>
                <w:right w:val="none" w:sz="0" w:space="0" w:color="auto"/>
              </w:divBdr>
              <w:divsChild>
                <w:div w:id="388653094">
                  <w:marLeft w:val="0"/>
                  <w:marRight w:val="0"/>
                  <w:marTop w:val="0"/>
                  <w:marBottom w:val="0"/>
                  <w:divBdr>
                    <w:top w:val="none" w:sz="0" w:space="0" w:color="auto"/>
                    <w:left w:val="none" w:sz="0" w:space="0" w:color="auto"/>
                    <w:bottom w:val="none" w:sz="0" w:space="0" w:color="auto"/>
                    <w:right w:val="none" w:sz="0" w:space="0" w:color="auto"/>
                  </w:divBdr>
                </w:div>
              </w:divsChild>
            </w:div>
            <w:div w:id="794258341">
              <w:marLeft w:val="0"/>
              <w:marRight w:val="0"/>
              <w:marTop w:val="0"/>
              <w:marBottom w:val="0"/>
              <w:divBdr>
                <w:top w:val="none" w:sz="0" w:space="0" w:color="auto"/>
                <w:left w:val="none" w:sz="0" w:space="0" w:color="auto"/>
                <w:bottom w:val="none" w:sz="0" w:space="0" w:color="auto"/>
                <w:right w:val="none" w:sz="0" w:space="0" w:color="auto"/>
              </w:divBdr>
              <w:divsChild>
                <w:div w:id="1652830589">
                  <w:marLeft w:val="0"/>
                  <w:marRight w:val="0"/>
                  <w:marTop w:val="0"/>
                  <w:marBottom w:val="0"/>
                  <w:divBdr>
                    <w:top w:val="none" w:sz="0" w:space="0" w:color="auto"/>
                    <w:left w:val="none" w:sz="0" w:space="0" w:color="auto"/>
                    <w:bottom w:val="none" w:sz="0" w:space="0" w:color="auto"/>
                    <w:right w:val="none" w:sz="0" w:space="0" w:color="auto"/>
                  </w:divBdr>
                </w:div>
                <w:div w:id="1678851542">
                  <w:marLeft w:val="0"/>
                  <w:marRight w:val="0"/>
                  <w:marTop w:val="0"/>
                  <w:marBottom w:val="0"/>
                  <w:divBdr>
                    <w:top w:val="none" w:sz="0" w:space="0" w:color="auto"/>
                    <w:left w:val="none" w:sz="0" w:space="0" w:color="auto"/>
                    <w:bottom w:val="none" w:sz="0" w:space="0" w:color="auto"/>
                    <w:right w:val="none" w:sz="0" w:space="0" w:color="auto"/>
                  </w:divBdr>
                </w:div>
              </w:divsChild>
            </w:div>
            <w:div w:id="811751122">
              <w:marLeft w:val="0"/>
              <w:marRight w:val="0"/>
              <w:marTop w:val="0"/>
              <w:marBottom w:val="0"/>
              <w:divBdr>
                <w:top w:val="none" w:sz="0" w:space="0" w:color="auto"/>
                <w:left w:val="none" w:sz="0" w:space="0" w:color="auto"/>
                <w:bottom w:val="none" w:sz="0" w:space="0" w:color="auto"/>
                <w:right w:val="none" w:sz="0" w:space="0" w:color="auto"/>
              </w:divBdr>
              <w:divsChild>
                <w:div w:id="398673549">
                  <w:marLeft w:val="0"/>
                  <w:marRight w:val="0"/>
                  <w:marTop w:val="0"/>
                  <w:marBottom w:val="0"/>
                  <w:divBdr>
                    <w:top w:val="none" w:sz="0" w:space="0" w:color="auto"/>
                    <w:left w:val="none" w:sz="0" w:space="0" w:color="auto"/>
                    <w:bottom w:val="none" w:sz="0" w:space="0" w:color="auto"/>
                    <w:right w:val="none" w:sz="0" w:space="0" w:color="auto"/>
                  </w:divBdr>
                </w:div>
              </w:divsChild>
            </w:div>
            <w:div w:id="917396889">
              <w:marLeft w:val="0"/>
              <w:marRight w:val="0"/>
              <w:marTop w:val="0"/>
              <w:marBottom w:val="0"/>
              <w:divBdr>
                <w:top w:val="none" w:sz="0" w:space="0" w:color="auto"/>
                <w:left w:val="none" w:sz="0" w:space="0" w:color="auto"/>
                <w:bottom w:val="none" w:sz="0" w:space="0" w:color="auto"/>
                <w:right w:val="none" w:sz="0" w:space="0" w:color="auto"/>
              </w:divBdr>
              <w:divsChild>
                <w:div w:id="744646214">
                  <w:marLeft w:val="0"/>
                  <w:marRight w:val="0"/>
                  <w:marTop w:val="0"/>
                  <w:marBottom w:val="0"/>
                  <w:divBdr>
                    <w:top w:val="none" w:sz="0" w:space="0" w:color="auto"/>
                    <w:left w:val="none" w:sz="0" w:space="0" w:color="auto"/>
                    <w:bottom w:val="none" w:sz="0" w:space="0" w:color="auto"/>
                    <w:right w:val="none" w:sz="0" w:space="0" w:color="auto"/>
                  </w:divBdr>
                </w:div>
              </w:divsChild>
            </w:div>
            <w:div w:id="928581634">
              <w:marLeft w:val="0"/>
              <w:marRight w:val="0"/>
              <w:marTop w:val="0"/>
              <w:marBottom w:val="0"/>
              <w:divBdr>
                <w:top w:val="none" w:sz="0" w:space="0" w:color="auto"/>
                <w:left w:val="none" w:sz="0" w:space="0" w:color="auto"/>
                <w:bottom w:val="none" w:sz="0" w:space="0" w:color="auto"/>
                <w:right w:val="none" w:sz="0" w:space="0" w:color="auto"/>
              </w:divBdr>
              <w:divsChild>
                <w:div w:id="194077177">
                  <w:marLeft w:val="0"/>
                  <w:marRight w:val="0"/>
                  <w:marTop w:val="0"/>
                  <w:marBottom w:val="0"/>
                  <w:divBdr>
                    <w:top w:val="none" w:sz="0" w:space="0" w:color="auto"/>
                    <w:left w:val="none" w:sz="0" w:space="0" w:color="auto"/>
                    <w:bottom w:val="none" w:sz="0" w:space="0" w:color="auto"/>
                    <w:right w:val="none" w:sz="0" w:space="0" w:color="auto"/>
                  </w:divBdr>
                </w:div>
              </w:divsChild>
            </w:div>
            <w:div w:id="944651414">
              <w:marLeft w:val="0"/>
              <w:marRight w:val="0"/>
              <w:marTop w:val="0"/>
              <w:marBottom w:val="0"/>
              <w:divBdr>
                <w:top w:val="none" w:sz="0" w:space="0" w:color="auto"/>
                <w:left w:val="none" w:sz="0" w:space="0" w:color="auto"/>
                <w:bottom w:val="none" w:sz="0" w:space="0" w:color="auto"/>
                <w:right w:val="none" w:sz="0" w:space="0" w:color="auto"/>
              </w:divBdr>
              <w:divsChild>
                <w:div w:id="935094227">
                  <w:marLeft w:val="0"/>
                  <w:marRight w:val="0"/>
                  <w:marTop w:val="0"/>
                  <w:marBottom w:val="0"/>
                  <w:divBdr>
                    <w:top w:val="none" w:sz="0" w:space="0" w:color="auto"/>
                    <w:left w:val="none" w:sz="0" w:space="0" w:color="auto"/>
                    <w:bottom w:val="none" w:sz="0" w:space="0" w:color="auto"/>
                    <w:right w:val="none" w:sz="0" w:space="0" w:color="auto"/>
                  </w:divBdr>
                </w:div>
              </w:divsChild>
            </w:div>
            <w:div w:id="975721101">
              <w:marLeft w:val="0"/>
              <w:marRight w:val="0"/>
              <w:marTop w:val="0"/>
              <w:marBottom w:val="0"/>
              <w:divBdr>
                <w:top w:val="none" w:sz="0" w:space="0" w:color="auto"/>
                <w:left w:val="none" w:sz="0" w:space="0" w:color="auto"/>
                <w:bottom w:val="none" w:sz="0" w:space="0" w:color="auto"/>
                <w:right w:val="none" w:sz="0" w:space="0" w:color="auto"/>
              </w:divBdr>
              <w:divsChild>
                <w:div w:id="1586916464">
                  <w:marLeft w:val="0"/>
                  <w:marRight w:val="0"/>
                  <w:marTop w:val="0"/>
                  <w:marBottom w:val="0"/>
                  <w:divBdr>
                    <w:top w:val="none" w:sz="0" w:space="0" w:color="auto"/>
                    <w:left w:val="none" w:sz="0" w:space="0" w:color="auto"/>
                    <w:bottom w:val="none" w:sz="0" w:space="0" w:color="auto"/>
                    <w:right w:val="none" w:sz="0" w:space="0" w:color="auto"/>
                  </w:divBdr>
                </w:div>
              </w:divsChild>
            </w:div>
            <w:div w:id="1004549402">
              <w:marLeft w:val="0"/>
              <w:marRight w:val="0"/>
              <w:marTop w:val="0"/>
              <w:marBottom w:val="0"/>
              <w:divBdr>
                <w:top w:val="none" w:sz="0" w:space="0" w:color="auto"/>
                <w:left w:val="none" w:sz="0" w:space="0" w:color="auto"/>
                <w:bottom w:val="none" w:sz="0" w:space="0" w:color="auto"/>
                <w:right w:val="none" w:sz="0" w:space="0" w:color="auto"/>
              </w:divBdr>
              <w:divsChild>
                <w:div w:id="1800226887">
                  <w:marLeft w:val="0"/>
                  <w:marRight w:val="0"/>
                  <w:marTop w:val="0"/>
                  <w:marBottom w:val="0"/>
                  <w:divBdr>
                    <w:top w:val="none" w:sz="0" w:space="0" w:color="auto"/>
                    <w:left w:val="none" w:sz="0" w:space="0" w:color="auto"/>
                    <w:bottom w:val="none" w:sz="0" w:space="0" w:color="auto"/>
                    <w:right w:val="none" w:sz="0" w:space="0" w:color="auto"/>
                  </w:divBdr>
                </w:div>
                <w:div w:id="1823305827">
                  <w:marLeft w:val="0"/>
                  <w:marRight w:val="0"/>
                  <w:marTop w:val="0"/>
                  <w:marBottom w:val="0"/>
                  <w:divBdr>
                    <w:top w:val="none" w:sz="0" w:space="0" w:color="auto"/>
                    <w:left w:val="none" w:sz="0" w:space="0" w:color="auto"/>
                    <w:bottom w:val="none" w:sz="0" w:space="0" w:color="auto"/>
                    <w:right w:val="none" w:sz="0" w:space="0" w:color="auto"/>
                  </w:divBdr>
                </w:div>
              </w:divsChild>
            </w:div>
            <w:div w:id="1044211325">
              <w:marLeft w:val="0"/>
              <w:marRight w:val="0"/>
              <w:marTop w:val="0"/>
              <w:marBottom w:val="0"/>
              <w:divBdr>
                <w:top w:val="none" w:sz="0" w:space="0" w:color="auto"/>
                <w:left w:val="none" w:sz="0" w:space="0" w:color="auto"/>
                <w:bottom w:val="none" w:sz="0" w:space="0" w:color="auto"/>
                <w:right w:val="none" w:sz="0" w:space="0" w:color="auto"/>
              </w:divBdr>
              <w:divsChild>
                <w:div w:id="723987094">
                  <w:marLeft w:val="0"/>
                  <w:marRight w:val="0"/>
                  <w:marTop w:val="0"/>
                  <w:marBottom w:val="0"/>
                  <w:divBdr>
                    <w:top w:val="none" w:sz="0" w:space="0" w:color="auto"/>
                    <w:left w:val="none" w:sz="0" w:space="0" w:color="auto"/>
                    <w:bottom w:val="none" w:sz="0" w:space="0" w:color="auto"/>
                    <w:right w:val="none" w:sz="0" w:space="0" w:color="auto"/>
                  </w:divBdr>
                </w:div>
              </w:divsChild>
            </w:div>
            <w:div w:id="1073892073">
              <w:marLeft w:val="0"/>
              <w:marRight w:val="0"/>
              <w:marTop w:val="0"/>
              <w:marBottom w:val="0"/>
              <w:divBdr>
                <w:top w:val="none" w:sz="0" w:space="0" w:color="auto"/>
                <w:left w:val="none" w:sz="0" w:space="0" w:color="auto"/>
                <w:bottom w:val="none" w:sz="0" w:space="0" w:color="auto"/>
                <w:right w:val="none" w:sz="0" w:space="0" w:color="auto"/>
              </w:divBdr>
              <w:divsChild>
                <w:div w:id="925502376">
                  <w:marLeft w:val="0"/>
                  <w:marRight w:val="0"/>
                  <w:marTop w:val="0"/>
                  <w:marBottom w:val="0"/>
                  <w:divBdr>
                    <w:top w:val="none" w:sz="0" w:space="0" w:color="auto"/>
                    <w:left w:val="none" w:sz="0" w:space="0" w:color="auto"/>
                    <w:bottom w:val="none" w:sz="0" w:space="0" w:color="auto"/>
                    <w:right w:val="none" w:sz="0" w:space="0" w:color="auto"/>
                  </w:divBdr>
                </w:div>
              </w:divsChild>
            </w:div>
            <w:div w:id="1099368298">
              <w:marLeft w:val="0"/>
              <w:marRight w:val="0"/>
              <w:marTop w:val="0"/>
              <w:marBottom w:val="0"/>
              <w:divBdr>
                <w:top w:val="none" w:sz="0" w:space="0" w:color="auto"/>
                <w:left w:val="none" w:sz="0" w:space="0" w:color="auto"/>
                <w:bottom w:val="none" w:sz="0" w:space="0" w:color="auto"/>
                <w:right w:val="none" w:sz="0" w:space="0" w:color="auto"/>
              </w:divBdr>
              <w:divsChild>
                <w:div w:id="1294336252">
                  <w:marLeft w:val="0"/>
                  <w:marRight w:val="0"/>
                  <w:marTop w:val="0"/>
                  <w:marBottom w:val="0"/>
                  <w:divBdr>
                    <w:top w:val="none" w:sz="0" w:space="0" w:color="auto"/>
                    <w:left w:val="none" w:sz="0" w:space="0" w:color="auto"/>
                    <w:bottom w:val="none" w:sz="0" w:space="0" w:color="auto"/>
                    <w:right w:val="none" w:sz="0" w:space="0" w:color="auto"/>
                  </w:divBdr>
                </w:div>
              </w:divsChild>
            </w:div>
            <w:div w:id="1112675034">
              <w:marLeft w:val="0"/>
              <w:marRight w:val="0"/>
              <w:marTop w:val="0"/>
              <w:marBottom w:val="0"/>
              <w:divBdr>
                <w:top w:val="none" w:sz="0" w:space="0" w:color="auto"/>
                <w:left w:val="none" w:sz="0" w:space="0" w:color="auto"/>
                <w:bottom w:val="none" w:sz="0" w:space="0" w:color="auto"/>
                <w:right w:val="none" w:sz="0" w:space="0" w:color="auto"/>
              </w:divBdr>
              <w:divsChild>
                <w:div w:id="1107963011">
                  <w:marLeft w:val="0"/>
                  <w:marRight w:val="0"/>
                  <w:marTop w:val="0"/>
                  <w:marBottom w:val="0"/>
                  <w:divBdr>
                    <w:top w:val="none" w:sz="0" w:space="0" w:color="auto"/>
                    <w:left w:val="none" w:sz="0" w:space="0" w:color="auto"/>
                    <w:bottom w:val="none" w:sz="0" w:space="0" w:color="auto"/>
                    <w:right w:val="none" w:sz="0" w:space="0" w:color="auto"/>
                  </w:divBdr>
                </w:div>
              </w:divsChild>
            </w:div>
            <w:div w:id="1139565889">
              <w:marLeft w:val="0"/>
              <w:marRight w:val="0"/>
              <w:marTop w:val="0"/>
              <w:marBottom w:val="0"/>
              <w:divBdr>
                <w:top w:val="none" w:sz="0" w:space="0" w:color="auto"/>
                <w:left w:val="none" w:sz="0" w:space="0" w:color="auto"/>
                <w:bottom w:val="none" w:sz="0" w:space="0" w:color="auto"/>
                <w:right w:val="none" w:sz="0" w:space="0" w:color="auto"/>
              </w:divBdr>
              <w:divsChild>
                <w:div w:id="326717214">
                  <w:marLeft w:val="0"/>
                  <w:marRight w:val="0"/>
                  <w:marTop w:val="0"/>
                  <w:marBottom w:val="0"/>
                  <w:divBdr>
                    <w:top w:val="none" w:sz="0" w:space="0" w:color="auto"/>
                    <w:left w:val="none" w:sz="0" w:space="0" w:color="auto"/>
                    <w:bottom w:val="none" w:sz="0" w:space="0" w:color="auto"/>
                    <w:right w:val="none" w:sz="0" w:space="0" w:color="auto"/>
                  </w:divBdr>
                </w:div>
              </w:divsChild>
            </w:div>
            <w:div w:id="1140343801">
              <w:marLeft w:val="0"/>
              <w:marRight w:val="0"/>
              <w:marTop w:val="0"/>
              <w:marBottom w:val="0"/>
              <w:divBdr>
                <w:top w:val="none" w:sz="0" w:space="0" w:color="auto"/>
                <w:left w:val="none" w:sz="0" w:space="0" w:color="auto"/>
                <w:bottom w:val="none" w:sz="0" w:space="0" w:color="auto"/>
                <w:right w:val="none" w:sz="0" w:space="0" w:color="auto"/>
              </w:divBdr>
              <w:divsChild>
                <w:div w:id="1685595550">
                  <w:marLeft w:val="0"/>
                  <w:marRight w:val="0"/>
                  <w:marTop w:val="0"/>
                  <w:marBottom w:val="0"/>
                  <w:divBdr>
                    <w:top w:val="none" w:sz="0" w:space="0" w:color="auto"/>
                    <w:left w:val="none" w:sz="0" w:space="0" w:color="auto"/>
                    <w:bottom w:val="none" w:sz="0" w:space="0" w:color="auto"/>
                    <w:right w:val="none" w:sz="0" w:space="0" w:color="auto"/>
                  </w:divBdr>
                </w:div>
              </w:divsChild>
            </w:div>
            <w:div w:id="1152017294">
              <w:marLeft w:val="0"/>
              <w:marRight w:val="0"/>
              <w:marTop w:val="0"/>
              <w:marBottom w:val="0"/>
              <w:divBdr>
                <w:top w:val="none" w:sz="0" w:space="0" w:color="auto"/>
                <w:left w:val="none" w:sz="0" w:space="0" w:color="auto"/>
                <w:bottom w:val="none" w:sz="0" w:space="0" w:color="auto"/>
                <w:right w:val="none" w:sz="0" w:space="0" w:color="auto"/>
              </w:divBdr>
              <w:divsChild>
                <w:div w:id="877817232">
                  <w:marLeft w:val="0"/>
                  <w:marRight w:val="0"/>
                  <w:marTop w:val="0"/>
                  <w:marBottom w:val="0"/>
                  <w:divBdr>
                    <w:top w:val="none" w:sz="0" w:space="0" w:color="auto"/>
                    <w:left w:val="none" w:sz="0" w:space="0" w:color="auto"/>
                    <w:bottom w:val="none" w:sz="0" w:space="0" w:color="auto"/>
                    <w:right w:val="none" w:sz="0" w:space="0" w:color="auto"/>
                  </w:divBdr>
                </w:div>
              </w:divsChild>
            </w:div>
            <w:div w:id="1166937055">
              <w:marLeft w:val="0"/>
              <w:marRight w:val="0"/>
              <w:marTop w:val="0"/>
              <w:marBottom w:val="0"/>
              <w:divBdr>
                <w:top w:val="none" w:sz="0" w:space="0" w:color="auto"/>
                <w:left w:val="none" w:sz="0" w:space="0" w:color="auto"/>
                <w:bottom w:val="none" w:sz="0" w:space="0" w:color="auto"/>
                <w:right w:val="none" w:sz="0" w:space="0" w:color="auto"/>
              </w:divBdr>
              <w:divsChild>
                <w:div w:id="1518496594">
                  <w:marLeft w:val="0"/>
                  <w:marRight w:val="0"/>
                  <w:marTop w:val="0"/>
                  <w:marBottom w:val="0"/>
                  <w:divBdr>
                    <w:top w:val="none" w:sz="0" w:space="0" w:color="auto"/>
                    <w:left w:val="none" w:sz="0" w:space="0" w:color="auto"/>
                    <w:bottom w:val="none" w:sz="0" w:space="0" w:color="auto"/>
                    <w:right w:val="none" w:sz="0" w:space="0" w:color="auto"/>
                  </w:divBdr>
                </w:div>
              </w:divsChild>
            </w:div>
            <w:div w:id="1170214788">
              <w:marLeft w:val="0"/>
              <w:marRight w:val="0"/>
              <w:marTop w:val="0"/>
              <w:marBottom w:val="0"/>
              <w:divBdr>
                <w:top w:val="none" w:sz="0" w:space="0" w:color="auto"/>
                <w:left w:val="none" w:sz="0" w:space="0" w:color="auto"/>
                <w:bottom w:val="none" w:sz="0" w:space="0" w:color="auto"/>
                <w:right w:val="none" w:sz="0" w:space="0" w:color="auto"/>
              </w:divBdr>
              <w:divsChild>
                <w:div w:id="1533808923">
                  <w:marLeft w:val="0"/>
                  <w:marRight w:val="0"/>
                  <w:marTop w:val="0"/>
                  <w:marBottom w:val="0"/>
                  <w:divBdr>
                    <w:top w:val="none" w:sz="0" w:space="0" w:color="auto"/>
                    <w:left w:val="none" w:sz="0" w:space="0" w:color="auto"/>
                    <w:bottom w:val="none" w:sz="0" w:space="0" w:color="auto"/>
                    <w:right w:val="none" w:sz="0" w:space="0" w:color="auto"/>
                  </w:divBdr>
                </w:div>
              </w:divsChild>
            </w:div>
            <w:div w:id="1175262985">
              <w:marLeft w:val="0"/>
              <w:marRight w:val="0"/>
              <w:marTop w:val="0"/>
              <w:marBottom w:val="0"/>
              <w:divBdr>
                <w:top w:val="none" w:sz="0" w:space="0" w:color="auto"/>
                <w:left w:val="none" w:sz="0" w:space="0" w:color="auto"/>
                <w:bottom w:val="none" w:sz="0" w:space="0" w:color="auto"/>
                <w:right w:val="none" w:sz="0" w:space="0" w:color="auto"/>
              </w:divBdr>
              <w:divsChild>
                <w:div w:id="735972528">
                  <w:marLeft w:val="0"/>
                  <w:marRight w:val="0"/>
                  <w:marTop w:val="0"/>
                  <w:marBottom w:val="0"/>
                  <w:divBdr>
                    <w:top w:val="none" w:sz="0" w:space="0" w:color="auto"/>
                    <w:left w:val="none" w:sz="0" w:space="0" w:color="auto"/>
                    <w:bottom w:val="none" w:sz="0" w:space="0" w:color="auto"/>
                    <w:right w:val="none" w:sz="0" w:space="0" w:color="auto"/>
                  </w:divBdr>
                </w:div>
              </w:divsChild>
            </w:div>
            <w:div w:id="1221942681">
              <w:marLeft w:val="0"/>
              <w:marRight w:val="0"/>
              <w:marTop w:val="0"/>
              <w:marBottom w:val="0"/>
              <w:divBdr>
                <w:top w:val="none" w:sz="0" w:space="0" w:color="auto"/>
                <w:left w:val="none" w:sz="0" w:space="0" w:color="auto"/>
                <w:bottom w:val="none" w:sz="0" w:space="0" w:color="auto"/>
                <w:right w:val="none" w:sz="0" w:space="0" w:color="auto"/>
              </w:divBdr>
              <w:divsChild>
                <w:div w:id="1201163568">
                  <w:marLeft w:val="0"/>
                  <w:marRight w:val="0"/>
                  <w:marTop w:val="0"/>
                  <w:marBottom w:val="0"/>
                  <w:divBdr>
                    <w:top w:val="none" w:sz="0" w:space="0" w:color="auto"/>
                    <w:left w:val="none" w:sz="0" w:space="0" w:color="auto"/>
                    <w:bottom w:val="none" w:sz="0" w:space="0" w:color="auto"/>
                    <w:right w:val="none" w:sz="0" w:space="0" w:color="auto"/>
                  </w:divBdr>
                </w:div>
              </w:divsChild>
            </w:div>
            <w:div w:id="1245341790">
              <w:marLeft w:val="0"/>
              <w:marRight w:val="0"/>
              <w:marTop w:val="0"/>
              <w:marBottom w:val="0"/>
              <w:divBdr>
                <w:top w:val="none" w:sz="0" w:space="0" w:color="auto"/>
                <w:left w:val="none" w:sz="0" w:space="0" w:color="auto"/>
                <w:bottom w:val="none" w:sz="0" w:space="0" w:color="auto"/>
                <w:right w:val="none" w:sz="0" w:space="0" w:color="auto"/>
              </w:divBdr>
              <w:divsChild>
                <w:div w:id="924727465">
                  <w:marLeft w:val="0"/>
                  <w:marRight w:val="0"/>
                  <w:marTop w:val="0"/>
                  <w:marBottom w:val="0"/>
                  <w:divBdr>
                    <w:top w:val="none" w:sz="0" w:space="0" w:color="auto"/>
                    <w:left w:val="none" w:sz="0" w:space="0" w:color="auto"/>
                    <w:bottom w:val="none" w:sz="0" w:space="0" w:color="auto"/>
                    <w:right w:val="none" w:sz="0" w:space="0" w:color="auto"/>
                  </w:divBdr>
                </w:div>
              </w:divsChild>
            </w:div>
            <w:div w:id="1248270309">
              <w:marLeft w:val="0"/>
              <w:marRight w:val="0"/>
              <w:marTop w:val="0"/>
              <w:marBottom w:val="0"/>
              <w:divBdr>
                <w:top w:val="none" w:sz="0" w:space="0" w:color="auto"/>
                <w:left w:val="none" w:sz="0" w:space="0" w:color="auto"/>
                <w:bottom w:val="none" w:sz="0" w:space="0" w:color="auto"/>
                <w:right w:val="none" w:sz="0" w:space="0" w:color="auto"/>
              </w:divBdr>
              <w:divsChild>
                <w:div w:id="1874803298">
                  <w:marLeft w:val="0"/>
                  <w:marRight w:val="0"/>
                  <w:marTop w:val="0"/>
                  <w:marBottom w:val="0"/>
                  <w:divBdr>
                    <w:top w:val="none" w:sz="0" w:space="0" w:color="auto"/>
                    <w:left w:val="none" w:sz="0" w:space="0" w:color="auto"/>
                    <w:bottom w:val="none" w:sz="0" w:space="0" w:color="auto"/>
                    <w:right w:val="none" w:sz="0" w:space="0" w:color="auto"/>
                  </w:divBdr>
                </w:div>
              </w:divsChild>
            </w:div>
            <w:div w:id="1257978612">
              <w:marLeft w:val="0"/>
              <w:marRight w:val="0"/>
              <w:marTop w:val="0"/>
              <w:marBottom w:val="0"/>
              <w:divBdr>
                <w:top w:val="none" w:sz="0" w:space="0" w:color="auto"/>
                <w:left w:val="none" w:sz="0" w:space="0" w:color="auto"/>
                <w:bottom w:val="none" w:sz="0" w:space="0" w:color="auto"/>
                <w:right w:val="none" w:sz="0" w:space="0" w:color="auto"/>
              </w:divBdr>
              <w:divsChild>
                <w:div w:id="1858276398">
                  <w:marLeft w:val="0"/>
                  <w:marRight w:val="0"/>
                  <w:marTop w:val="0"/>
                  <w:marBottom w:val="0"/>
                  <w:divBdr>
                    <w:top w:val="none" w:sz="0" w:space="0" w:color="auto"/>
                    <w:left w:val="none" w:sz="0" w:space="0" w:color="auto"/>
                    <w:bottom w:val="none" w:sz="0" w:space="0" w:color="auto"/>
                    <w:right w:val="none" w:sz="0" w:space="0" w:color="auto"/>
                  </w:divBdr>
                </w:div>
              </w:divsChild>
            </w:div>
            <w:div w:id="1264999235">
              <w:marLeft w:val="0"/>
              <w:marRight w:val="0"/>
              <w:marTop w:val="0"/>
              <w:marBottom w:val="0"/>
              <w:divBdr>
                <w:top w:val="none" w:sz="0" w:space="0" w:color="auto"/>
                <w:left w:val="none" w:sz="0" w:space="0" w:color="auto"/>
                <w:bottom w:val="none" w:sz="0" w:space="0" w:color="auto"/>
                <w:right w:val="none" w:sz="0" w:space="0" w:color="auto"/>
              </w:divBdr>
              <w:divsChild>
                <w:div w:id="1761174337">
                  <w:marLeft w:val="0"/>
                  <w:marRight w:val="0"/>
                  <w:marTop w:val="0"/>
                  <w:marBottom w:val="0"/>
                  <w:divBdr>
                    <w:top w:val="none" w:sz="0" w:space="0" w:color="auto"/>
                    <w:left w:val="none" w:sz="0" w:space="0" w:color="auto"/>
                    <w:bottom w:val="none" w:sz="0" w:space="0" w:color="auto"/>
                    <w:right w:val="none" w:sz="0" w:space="0" w:color="auto"/>
                  </w:divBdr>
                </w:div>
              </w:divsChild>
            </w:div>
            <w:div w:id="1290668802">
              <w:marLeft w:val="0"/>
              <w:marRight w:val="0"/>
              <w:marTop w:val="0"/>
              <w:marBottom w:val="0"/>
              <w:divBdr>
                <w:top w:val="none" w:sz="0" w:space="0" w:color="auto"/>
                <w:left w:val="none" w:sz="0" w:space="0" w:color="auto"/>
                <w:bottom w:val="none" w:sz="0" w:space="0" w:color="auto"/>
                <w:right w:val="none" w:sz="0" w:space="0" w:color="auto"/>
              </w:divBdr>
              <w:divsChild>
                <w:div w:id="460923952">
                  <w:marLeft w:val="0"/>
                  <w:marRight w:val="0"/>
                  <w:marTop w:val="0"/>
                  <w:marBottom w:val="0"/>
                  <w:divBdr>
                    <w:top w:val="none" w:sz="0" w:space="0" w:color="auto"/>
                    <w:left w:val="none" w:sz="0" w:space="0" w:color="auto"/>
                    <w:bottom w:val="none" w:sz="0" w:space="0" w:color="auto"/>
                    <w:right w:val="none" w:sz="0" w:space="0" w:color="auto"/>
                  </w:divBdr>
                </w:div>
                <w:div w:id="1712417857">
                  <w:marLeft w:val="0"/>
                  <w:marRight w:val="0"/>
                  <w:marTop w:val="0"/>
                  <w:marBottom w:val="0"/>
                  <w:divBdr>
                    <w:top w:val="none" w:sz="0" w:space="0" w:color="auto"/>
                    <w:left w:val="none" w:sz="0" w:space="0" w:color="auto"/>
                    <w:bottom w:val="none" w:sz="0" w:space="0" w:color="auto"/>
                    <w:right w:val="none" w:sz="0" w:space="0" w:color="auto"/>
                  </w:divBdr>
                </w:div>
              </w:divsChild>
            </w:div>
            <w:div w:id="1371539939">
              <w:marLeft w:val="0"/>
              <w:marRight w:val="0"/>
              <w:marTop w:val="0"/>
              <w:marBottom w:val="0"/>
              <w:divBdr>
                <w:top w:val="none" w:sz="0" w:space="0" w:color="auto"/>
                <w:left w:val="none" w:sz="0" w:space="0" w:color="auto"/>
                <w:bottom w:val="none" w:sz="0" w:space="0" w:color="auto"/>
                <w:right w:val="none" w:sz="0" w:space="0" w:color="auto"/>
              </w:divBdr>
              <w:divsChild>
                <w:div w:id="83040527">
                  <w:marLeft w:val="0"/>
                  <w:marRight w:val="0"/>
                  <w:marTop w:val="0"/>
                  <w:marBottom w:val="0"/>
                  <w:divBdr>
                    <w:top w:val="none" w:sz="0" w:space="0" w:color="auto"/>
                    <w:left w:val="none" w:sz="0" w:space="0" w:color="auto"/>
                    <w:bottom w:val="none" w:sz="0" w:space="0" w:color="auto"/>
                    <w:right w:val="none" w:sz="0" w:space="0" w:color="auto"/>
                  </w:divBdr>
                </w:div>
              </w:divsChild>
            </w:div>
            <w:div w:id="1375034175">
              <w:marLeft w:val="0"/>
              <w:marRight w:val="0"/>
              <w:marTop w:val="0"/>
              <w:marBottom w:val="0"/>
              <w:divBdr>
                <w:top w:val="none" w:sz="0" w:space="0" w:color="auto"/>
                <w:left w:val="none" w:sz="0" w:space="0" w:color="auto"/>
                <w:bottom w:val="none" w:sz="0" w:space="0" w:color="auto"/>
                <w:right w:val="none" w:sz="0" w:space="0" w:color="auto"/>
              </w:divBdr>
              <w:divsChild>
                <w:div w:id="549146635">
                  <w:marLeft w:val="0"/>
                  <w:marRight w:val="0"/>
                  <w:marTop w:val="0"/>
                  <w:marBottom w:val="0"/>
                  <w:divBdr>
                    <w:top w:val="none" w:sz="0" w:space="0" w:color="auto"/>
                    <w:left w:val="none" w:sz="0" w:space="0" w:color="auto"/>
                    <w:bottom w:val="none" w:sz="0" w:space="0" w:color="auto"/>
                    <w:right w:val="none" w:sz="0" w:space="0" w:color="auto"/>
                  </w:divBdr>
                </w:div>
              </w:divsChild>
            </w:div>
            <w:div w:id="1409811844">
              <w:marLeft w:val="0"/>
              <w:marRight w:val="0"/>
              <w:marTop w:val="0"/>
              <w:marBottom w:val="0"/>
              <w:divBdr>
                <w:top w:val="none" w:sz="0" w:space="0" w:color="auto"/>
                <w:left w:val="none" w:sz="0" w:space="0" w:color="auto"/>
                <w:bottom w:val="none" w:sz="0" w:space="0" w:color="auto"/>
                <w:right w:val="none" w:sz="0" w:space="0" w:color="auto"/>
              </w:divBdr>
              <w:divsChild>
                <w:div w:id="339897274">
                  <w:marLeft w:val="0"/>
                  <w:marRight w:val="0"/>
                  <w:marTop w:val="0"/>
                  <w:marBottom w:val="0"/>
                  <w:divBdr>
                    <w:top w:val="none" w:sz="0" w:space="0" w:color="auto"/>
                    <w:left w:val="none" w:sz="0" w:space="0" w:color="auto"/>
                    <w:bottom w:val="none" w:sz="0" w:space="0" w:color="auto"/>
                    <w:right w:val="none" w:sz="0" w:space="0" w:color="auto"/>
                  </w:divBdr>
                </w:div>
              </w:divsChild>
            </w:div>
            <w:div w:id="1474636172">
              <w:marLeft w:val="0"/>
              <w:marRight w:val="0"/>
              <w:marTop w:val="0"/>
              <w:marBottom w:val="0"/>
              <w:divBdr>
                <w:top w:val="none" w:sz="0" w:space="0" w:color="auto"/>
                <w:left w:val="none" w:sz="0" w:space="0" w:color="auto"/>
                <w:bottom w:val="none" w:sz="0" w:space="0" w:color="auto"/>
                <w:right w:val="none" w:sz="0" w:space="0" w:color="auto"/>
              </w:divBdr>
              <w:divsChild>
                <w:div w:id="1763837491">
                  <w:marLeft w:val="0"/>
                  <w:marRight w:val="0"/>
                  <w:marTop w:val="0"/>
                  <w:marBottom w:val="0"/>
                  <w:divBdr>
                    <w:top w:val="none" w:sz="0" w:space="0" w:color="auto"/>
                    <w:left w:val="none" w:sz="0" w:space="0" w:color="auto"/>
                    <w:bottom w:val="none" w:sz="0" w:space="0" w:color="auto"/>
                    <w:right w:val="none" w:sz="0" w:space="0" w:color="auto"/>
                  </w:divBdr>
                </w:div>
              </w:divsChild>
            </w:div>
            <w:div w:id="1476802013">
              <w:marLeft w:val="0"/>
              <w:marRight w:val="0"/>
              <w:marTop w:val="0"/>
              <w:marBottom w:val="0"/>
              <w:divBdr>
                <w:top w:val="none" w:sz="0" w:space="0" w:color="auto"/>
                <w:left w:val="none" w:sz="0" w:space="0" w:color="auto"/>
                <w:bottom w:val="none" w:sz="0" w:space="0" w:color="auto"/>
                <w:right w:val="none" w:sz="0" w:space="0" w:color="auto"/>
              </w:divBdr>
              <w:divsChild>
                <w:div w:id="1697657391">
                  <w:marLeft w:val="0"/>
                  <w:marRight w:val="0"/>
                  <w:marTop w:val="0"/>
                  <w:marBottom w:val="0"/>
                  <w:divBdr>
                    <w:top w:val="none" w:sz="0" w:space="0" w:color="auto"/>
                    <w:left w:val="none" w:sz="0" w:space="0" w:color="auto"/>
                    <w:bottom w:val="none" w:sz="0" w:space="0" w:color="auto"/>
                    <w:right w:val="none" w:sz="0" w:space="0" w:color="auto"/>
                  </w:divBdr>
                </w:div>
              </w:divsChild>
            </w:div>
            <w:div w:id="1506743267">
              <w:marLeft w:val="0"/>
              <w:marRight w:val="0"/>
              <w:marTop w:val="0"/>
              <w:marBottom w:val="0"/>
              <w:divBdr>
                <w:top w:val="none" w:sz="0" w:space="0" w:color="auto"/>
                <w:left w:val="none" w:sz="0" w:space="0" w:color="auto"/>
                <w:bottom w:val="none" w:sz="0" w:space="0" w:color="auto"/>
                <w:right w:val="none" w:sz="0" w:space="0" w:color="auto"/>
              </w:divBdr>
              <w:divsChild>
                <w:div w:id="1534422092">
                  <w:marLeft w:val="0"/>
                  <w:marRight w:val="0"/>
                  <w:marTop w:val="0"/>
                  <w:marBottom w:val="0"/>
                  <w:divBdr>
                    <w:top w:val="none" w:sz="0" w:space="0" w:color="auto"/>
                    <w:left w:val="none" w:sz="0" w:space="0" w:color="auto"/>
                    <w:bottom w:val="none" w:sz="0" w:space="0" w:color="auto"/>
                    <w:right w:val="none" w:sz="0" w:space="0" w:color="auto"/>
                  </w:divBdr>
                </w:div>
              </w:divsChild>
            </w:div>
            <w:div w:id="1519461103">
              <w:marLeft w:val="0"/>
              <w:marRight w:val="0"/>
              <w:marTop w:val="0"/>
              <w:marBottom w:val="0"/>
              <w:divBdr>
                <w:top w:val="none" w:sz="0" w:space="0" w:color="auto"/>
                <w:left w:val="none" w:sz="0" w:space="0" w:color="auto"/>
                <w:bottom w:val="none" w:sz="0" w:space="0" w:color="auto"/>
                <w:right w:val="none" w:sz="0" w:space="0" w:color="auto"/>
              </w:divBdr>
              <w:divsChild>
                <w:div w:id="1527018329">
                  <w:marLeft w:val="0"/>
                  <w:marRight w:val="0"/>
                  <w:marTop w:val="0"/>
                  <w:marBottom w:val="0"/>
                  <w:divBdr>
                    <w:top w:val="none" w:sz="0" w:space="0" w:color="auto"/>
                    <w:left w:val="none" w:sz="0" w:space="0" w:color="auto"/>
                    <w:bottom w:val="none" w:sz="0" w:space="0" w:color="auto"/>
                    <w:right w:val="none" w:sz="0" w:space="0" w:color="auto"/>
                  </w:divBdr>
                </w:div>
              </w:divsChild>
            </w:div>
            <w:div w:id="1570194850">
              <w:marLeft w:val="0"/>
              <w:marRight w:val="0"/>
              <w:marTop w:val="0"/>
              <w:marBottom w:val="0"/>
              <w:divBdr>
                <w:top w:val="none" w:sz="0" w:space="0" w:color="auto"/>
                <w:left w:val="none" w:sz="0" w:space="0" w:color="auto"/>
                <w:bottom w:val="none" w:sz="0" w:space="0" w:color="auto"/>
                <w:right w:val="none" w:sz="0" w:space="0" w:color="auto"/>
              </w:divBdr>
              <w:divsChild>
                <w:div w:id="740254993">
                  <w:marLeft w:val="0"/>
                  <w:marRight w:val="0"/>
                  <w:marTop w:val="0"/>
                  <w:marBottom w:val="0"/>
                  <w:divBdr>
                    <w:top w:val="none" w:sz="0" w:space="0" w:color="auto"/>
                    <w:left w:val="none" w:sz="0" w:space="0" w:color="auto"/>
                    <w:bottom w:val="none" w:sz="0" w:space="0" w:color="auto"/>
                    <w:right w:val="none" w:sz="0" w:space="0" w:color="auto"/>
                  </w:divBdr>
                </w:div>
              </w:divsChild>
            </w:div>
            <w:div w:id="1631403710">
              <w:marLeft w:val="0"/>
              <w:marRight w:val="0"/>
              <w:marTop w:val="0"/>
              <w:marBottom w:val="0"/>
              <w:divBdr>
                <w:top w:val="none" w:sz="0" w:space="0" w:color="auto"/>
                <w:left w:val="none" w:sz="0" w:space="0" w:color="auto"/>
                <w:bottom w:val="none" w:sz="0" w:space="0" w:color="auto"/>
                <w:right w:val="none" w:sz="0" w:space="0" w:color="auto"/>
              </w:divBdr>
              <w:divsChild>
                <w:div w:id="191067307">
                  <w:marLeft w:val="0"/>
                  <w:marRight w:val="0"/>
                  <w:marTop w:val="0"/>
                  <w:marBottom w:val="0"/>
                  <w:divBdr>
                    <w:top w:val="none" w:sz="0" w:space="0" w:color="auto"/>
                    <w:left w:val="none" w:sz="0" w:space="0" w:color="auto"/>
                    <w:bottom w:val="none" w:sz="0" w:space="0" w:color="auto"/>
                    <w:right w:val="none" w:sz="0" w:space="0" w:color="auto"/>
                  </w:divBdr>
                </w:div>
              </w:divsChild>
            </w:div>
            <w:div w:id="1671518256">
              <w:marLeft w:val="0"/>
              <w:marRight w:val="0"/>
              <w:marTop w:val="0"/>
              <w:marBottom w:val="0"/>
              <w:divBdr>
                <w:top w:val="none" w:sz="0" w:space="0" w:color="auto"/>
                <w:left w:val="none" w:sz="0" w:space="0" w:color="auto"/>
                <w:bottom w:val="none" w:sz="0" w:space="0" w:color="auto"/>
                <w:right w:val="none" w:sz="0" w:space="0" w:color="auto"/>
              </w:divBdr>
              <w:divsChild>
                <w:div w:id="1712150430">
                  <w:marLeft w:val="0"/>
                  <w:marRight w:val="0"/>
                  <w:marTop w:val="0"/>
                  <w:marBottom w:val="0"/>
                  <w:divBdr>
                    <w:top w:val="none" w:sz="0" w:space="0" w:color="auto"/>
                    <w:left w:val="none" w:sz="0" w:space="0" w:color="auto"/>
                    <w:bottom w:val="none" w:sz="0" w:space="0" w:color="auto"/>
                    <w:right w:val="none" w:sz="0" w:space="0" w:color="auto"/>
                  </w:divBdr>
                </w:div>
              </w:divsChild>
            </w:div>
            <w:div w:id="1702710129">
              <w:marLeft w:val="0"/>
              <w:marRight w:val="0"/>
              <w:marTop w:val="0"/>
              <w:marBottom w:val="0"/>
              <w:divBdr>
                <w:top w:val="none" w:sz="0" w:space="0" w:color="auto"/>
                <w:left w:val="none" w:sz="0" w:space="0" w:color="auto"/>
                <w:bottom w:val="none" w:sz="0" w:space="0" w:color="auto"/>
                <w:right w:val="none" w:sz="0" w:space="0" w:color="auto"/>
              </w:divBdr>
              <w:divsChild>
                <w:div w:id="180825168">
                  <w:marLeft w:val="0"/>
                  <w:marRight w:val="0"/>
                  <w:marTop w:val="0"/>
                  <w:marBottom w:val="0"/>
                  <w:divBdr>
                    <w:top w:val="none" w:sz="0" w:space="0" w:color="auto"/>
                    <w:left w:val="none" w:sz="0" w:space="0" w:color="auto"/>
                    <w:bottom w:val="none" w:sz="0" w:space="0" w:color="auto"/>
                    <w:right w:val="none" w:sz="0" w:space="0" w:color="auto"/>
                  </w:divBdr>
                </w:div>
                <w:div w:id="275910820">
                  <w:marLeft w:val="0"/>
                  <w:marRight w:val="0"/>
                  <w:marTop w:val="0"/>
                  <w:marBottom w:val="0"/>
                  <w:divBdr>
                    <w:top w:val="none" w:sz="0" w:space="0" w:color="auto"/>
                    <w:left w:val="none" w:sz="0" w:space="0" w:color="auto"/>
                    <w:bottom w:val="none" w:sz="0" w:space="0" w:color="auto"/>
                    <w:right w:val="none" w:sz="0" w:space="0" w:color="auto"/>
                  </w:divBdr>
                </w:div>
              </w:divsChild>
            </w:div>
            <w:div w:id="1734738625">
              <w:marLeft w:val="0"/>
              <w:marRight w:val="0"/>
              <w:marTop w:val="0"/>
              <w:marBottom w:val="0"/>
              <w:divBdr>
                <w:top w:val="none" w:sz="0" w:space="0" w:color="auto"/>
                <w:left w:val="none" w:sz="0" w:space="0" w:color="auto"/>
                <w:bottom w:val="none" w:sz="0" w:space="0" w:color="auto"/>
                <w:right w:val="none" w:sz="0" w:space="0" w:color="auto"/>
              </w:divBdr>
              <w:divsChild>
                <w:div w:id="493304198">
                  <w:marLeft w:val="0"/>
                  <w:marRight w:val="0"/>
                  <w:marTop w:val="0"/>
                  <w:marBottom w:val="0"/>
                  <w:divBdr>
                    <w:top w:val="none" w:sz="0" w:space="0" w:color="auto"/>
                    <w:left w:val="none" w:sz="0" w:space="0" w:color="auto"/>
                    <w:bottom w:val="none" w:sz="0" w:space="0" w:color="auto"/>
                    <w:right w:val="none" w:sz="0" w:space="0" w:color="auto"/>
                  </w:divBdr>
                </w:div>
              </w:divsChild>
            </w:div>
            <w:div w:id="1734959455">
              <w:marLeft w:val="0"/>
              <w:marRight w:val="0"/>
              <w:marTop w:val="0"/>
              <w:marBottom w:val="0"/>
              <w:divBdr>
                <w:top w:val="none" w:sz="0" w:space="0" w:color="auto"/>
                <w:left w:val="none" w:sz="0" w:space="0" w:color="auto"/>
                <w:bottom w:val="none" w:sz="0" w:space="0" w:color="auto"/>
                <w:right w:val="none" w:sz="0" w:space="0" w:color="auto"/>
              </w:divBdr>
              <w:divsChild>
                <w:div w:id="1295719702">
                  <w:marLeft w:val="0"/>
                  <w:marRight w:val="0"/>
                  <w:marTop w:val="0"/>
                  <w:marBottom w:val="0"/>
                  <w:divBdr>
                    <w:top w:val="none" w:sz="0" w:space="0" w:color="auto"/>
                    <w:left w:val="none" w:sz="0" w:space="0" w:color="auto"/>
                    <w:bottom w:val="none" w:sz="0" w:space="0" w:color="auto"/>
                    <w:right w:val="none" w:sz="0" w:space="0" w:color="auto"/>
                  </w:divBdr>
                </w:div>
              </w:divsChild>
            </w:div>
            <w:div w:id="1741517542">
              <w:marLeft w:val="0"/>
              <w:marRight w:val="0"/>
              <w:marTop w:val="0"/>
              <w:marBottom w:val="0"/>
              <w:divBdr>
                <w:top w:val="none" w:sz="0" w:space="0" w:color="auto"/>
                <w:left w:val="none" w:sz="0" w:space="0" w:color="auto"/>
                <w:bottom w:val="none" w:sz="0" w:space="0" w:color="auto"/>
                <w:right w:val="none" w:sz="0" w:space="0" w:color="auto"/>
              </w:divBdr>
              <w:divsChild>
                <w:div w:id="1109085152">
                  <w:marLeft w:val="0"/>
                  <w:marRight w:val="0"/>
                  <w:marTop w:val="0"/>
                  <w:marBottom w:val="0"/>
                  <w:divBdr>
                    <w:top w:val="none" w:sz="0" w:space="0" w:color="auto"/>
                    <w:left w:val="none" w:sz="0" w:space="0" w:color="auto"/>
                    <w:bottom w:val="none" w:sz="0" w:space="0" w:color="auto"/>
                    <w:right w:val="none" w:sz="0" w:space="0" w:color="auto"/>
                  </w:divBdr>
                </w:div>
              </w:divsChild>
            </w:div>
            <w:div w:id="1759012941">
              <w:marLeft w:val="0"/>
              <w:marRight w:val="0"/>
              <w:marTop w:val="0"/>
              <w:marBottom w:val="0"/>
              <w:divBdr>
                <w:top w:val="none" w:sz="0" w:space="0" w:color="auto"/>
                <w:left w:val="none" w:sz="0" w:space="0" w:color="auto"/>
                <w:bottom w:val="none" w:sz="0" w:space="0" w:color="auto"/>
                <w:right w:val="none" w:sz="0" w:space="0" w:color="auto"/>
              </w:divBdr>
              <w:divsChild>
                <w:div w:id="1536189550">
                  <w:marLeft w:val="0"/>
                  <w:marRight w:val="0"/>
                  <w:marTop w:val="0"/>
                  <w:marBottom w:val="0"/>
                  <w:divBdr>
                    <w:top w:val="none" w:sz="0" w:space="0" w:color="auto"/>
                    <w:left w:val="none" w:sz="0" w:space="0" w:color="auto"/>
                    <w:bottom w:val="none" w:sz="0" w:space="0" w:color="auto"/>
                    <w:right w:val="none" w:sz="0" w:space="0" w:color="auto"/>
                  </w:divBdr>
                </w:div>
              </w:divsChild>
            </w:div>
            <w:div w:id="1766488171">
              <w:marLeft w:val="0"/>
              <w:marRight w:val="0"/>
              <w:marTop w:val="0"/>
              <w:marBottom w:val="0"/>
              <w:divBdr>
                <w:top w:val="none" w:sz="0" w:space="0" w:color="auto"/>
                <w:left w:val="none" w:sz="0" w:space="0" w:color="auto"/>
                <w:bottom w:val="none" w:sz="0" w:space="0" w:color="auto"/>
                <w:right w:val="none" w:sz="0" w:space="0" w:color="auto"/>
              </w:divBdr>
              <w:divsChild>
                <w:div w:id="1135214708">
                  <w:marLeft w:val="0"/>
                  <w:marRight w:val="0"/>
                  <w:marTop w:val="0"/>
                  <w:marBottom w:val="0"/>
                  <w:divBdr>
                    <w:top w:val="none" w:sz="0" w:space="0" w:color="auto"/>
                    <w:left w:val="none" w:sz="0" w:space="0" w:color="auto"/>
                    <w:bottom w:val="none" w:sz="0" w:space="0" w:color="auto"/>
                    <w:right w:val="none" w:sz="0" w:space="0" w:color="auto"/>
                  </w:divBdr>
                </w:div>
              </w:divsChild>
            </w:div>
            <w:div w:id="1809590772">
              <w:marLeft w:val="0"/>
              <w:marRight w:val="0"/>
              <w:marTop w:val="0"/>
              <w:marBottom w:val="0"/>
              <w:divBdr>
                <w:top w:val="none" w:sz="0" w:space="0" w:color="auto"/>
                <w:left w:val="none" w:sz="0" w:space="0" w:color="auto"/>
                <w:bottom w:val="none" w:sz="0" w:space="0" w:color="auto"/>
                <w:right w:val="none" w:sz="0" w:space="0" w:color="auto"/>
              </w:divBdr>
              <w:divsChild>
                <w:div w:id="1724790791">
                  <w:marLeft w:val="0"/>
                  <w:marRight w:val="0"/>
                  <w:marTop w:val="0"/>
                  <w:marBottom w:val="0"/>
                  <w:divBdr>
                    <w:top w:val="none" w:sz="0" w:space="0" w:color="auto"/>
                    <w:left w:val="none" w:sz="0" w:space="0" w:color="auto"/>
                    <w:bottom w:val="none" w:sz="0" w:space="0" w:color="auto"/>
                    <w:right w:val="none" w:sz="0" w:space="0" w:color="auto"/>
                  </w:divBdr>
                </w:div>
              </w:divsChild>
            </w:div>
            <w:div w:id="1886016330">
              <w:marLeft w:val="0"/>
              <w:marRight w:val="0"/>
              <w:marTop w:val="0"/>
              <w:marBottom w:val="0"/>
              <w:divBdr>
                <w:top w:val="none" w:sz="0" w:space="0" w:color="auto"/>
                <w:left w:val="none" w:sz="0" w:space="0" w:color="auto"/>
                <w:bottom w:val="none" w:sz="0" w:space="0" w:color="auto"/>
                <w:right w:val="none" w:sz="0" w:space="0" w:color="auto"/>
              </w:divBdr>
              <w:divsChild>
                <w:div w:id="1697463910">
                  <w:marLeft w:val="0"/>
                  <w:marRight w:val="0"/>
                  <w:marTop w:val="0"/>
                  <w:marBottom w:val="0"/>
                  <w:divBdr>
                    <w:top w:val="none" w:sz="0" w:space="0" w:color="auto"/>
                    <w:left w:val="none" w:sz="0" w:space="0" w:color="auto"/>
                    <w:bottom w:val="none" w:sz="0" w:space="0" w:color="auto"/>
                    <w:right w:val="none" w:sz="0" w:space="0" w:color="auto"/>
                  </w:divBdr>
                </w:div>
                <w:div w:id="1747873309">
                  <w:marLeft w:val="0"/>
                  <w:marRight w:val="0"/>
                  <w:marTop w:val="0"/>
                  <w:marBottom w:val="0"/>
                  <w:divBdr>
                    <w:top w:val="none" w:sz="0" w:space="0" w:color="auto"/>
                    <w:left w:val="none" w:sz="0" w:space="0" w:color="auto"/>
                    <w:bottom w:val="none" w:sz="0" w:space="0" w:color="auto"/>
                    <w:right w:val="none" w:sz="0" w:space="0" w:color="auto"/>
                  </w:divBdr>
                </w:div>
              </w:divsChild>
            </w:div>
            <w:div w:id="1912886564">
              <w:marLeft w:val="0"/>
              <w:marRight w:val="0"/>
              <w:marTop w:val="0"/>
              <w:marBottom w:val="0"/>
              <w:divBdr>
                <w:top w:val="none" w:sz="0" w:space="0" w:color="auto"/>
                <w:left w:val="none" w:sz="0" w:space="0" w:color="auto"/>
                <w:bottom w:val="none" w:sz="0" w:space="0" w:color="auto"/>
                <w:right w:val="none" w:sz="0" w:space="0" w:color="auto"/>
              </w:divBdr>
              <w:divsChild>
                <w:div w:id="2145148497">
                  <w:marLeft w:val="0"/>
                  <w:marRight w:val="0"/>
                  <w:marTop w:val="0"/>
                  <w:marBottom w:val="0"/>
                  <w:divBdr>
                    <w:top w:val="none" w:sz="0" w:space="0" w:color="auto"/>
                    <w:left w:val="none" w:sz="0" w:space="0" w:color="auto"/>
                    <w:bottom w:val="none" w:sz="0" w:space="0" w:color="auto"/>
                    <w:right w:val="none" w:sz="0" w:space="0" w:color="auto"/>
                  </w:divBdr>
                </w:div>
              </w:divsChild>
            </w:div>
            <w:div w:id="1921329181">
              <w:marLeft w:val="0"/>
              <w:marRight w:val="0"/>
              <w:marTop w:val="0"/>
              <w:marBottom w:val="0"/>
              <w:divBdr>
                <w:top w:val="none" w:sz="0" w:space="0" w:color="auto"/>
                <w:left w:val="none" w:sz="0" w:space="0" w:color="auto"/>
                <w:bottom w:val="none" w:sz="0" w:space="0" w:color="auto"/>
                <w:right w:val="none" w:sz="0" w:space="0" w:color="auto"/>
              </w:divBdr>
              <w:divsChild>
                <w:div w:id="1142699608">
                  <w:marLeft w:val="0"/>
                  <w:marRight w:val="0"/>
                  <w:marTop w:val="0"/>
                  <w:marBottom w:val="0"/>
                  <w:divBdr>
                    <w:top w:val="none" w:sz="0" w:space="0" w:color="auto"/>
                    <w:left w:val="none" w:sz="0" w:space="0" w:color="auto"/>
                    <w:bottom w:val="none" w:sz="0" w:space="0" w:color="auto"/>
                    <w:right w:val="none" w:sz="0" w:space="0" w:color="auto"/>
                  </w:divBdr>
                </w:div>
              </w:divsChild>
            </w:div>
            <w:div w:id="2004814473">
              <w:marLeft w:val="0"/>
              <w:marRight w:val="0"/>
              <w:marTop w:val="0"/>
              <w:marBottom w:val="0"/>
              <w:divBdr>
                <w:top w:val="none" w:sz="0" w:space="0" w:color="auto"/>
                <w:left w:val="none" w:sz="0" w:space="0" w:color="auto"/>
                <w:bottom w:val="none" w:sz="0" w:space="0" w:color="auto"/>
                <w:right w:val="none" w:sz="0" w:space="0" w:color="auto"/>
              </w:divBdr>
              <w:divsChild>
                <w:div w:id="545685099">
                  <w:marLeft w:val="0"/>
                  <w:marRight w:val="0"/>
                  <w:marTop w:val="0"/>
                  <w:marBottom w:val="0"/>
                  <w:divBdr>
                    <w:top w:val="none" w:sz="0" w:space="0" w:color="auto"/>
                    <w:left w:val="none" w:sz="0" w:space="0" w:color="auto"/>
                    <w:bottom w:val="none" w:sz="0" w:space="0" w:color="auto"/>
                    <w:right w:val="none" w:sz="0" w:space="0" w:color="auto"/>
                  </w:divBdr>
                </w:div>
              </w:divsChild>
            </w:div>
            <w:div w:id="2080134985">
              <w:marLeft w:val="0"/>
              <w:marRight w:val="0"/>
              <w:marTop w:val="0"/>
              <w:marBottom w:val="0"/>
              <w:divBdr>
                <w:top w:val="none" w:sz="0" w:space="0" w:color="auto"/>
                <w:left w:val="none" w:sz="0" w:space="0" w:color="auto"/>
                <w:bottom w:val="none" w:sz="0" w:space="0" w:color="auto"/>
                <w:right w:val="none" w:sz="0" w:space="0" w:color="auto"/>
              </w:divBdr>
              <w:divsChild>
                <w:div w:id="2146853941">
                  <w:marLeft w:val="0"/>
                  <w:marRight w:val="0"/>
                  <w:marTop w:val="0"/>
                  <w:marBottom w:val="0"/>
                  <w:divBdr>
                    <w:top w:val="none" w:sz="0" w:space="0" w:color="auto"/>
                    <w:left w:val="none" w:sz="0" w:space="0" w:color="auto"/>
                    <w:bottom w:val="none" w:sz="0" w:space="0" w:color="auto"/>
                    <w:right w:val="none" w:sz="0" w:space="0" w:color="auto"/>
                  </w:divBdr>
                </w:div>
              </w:divsChild>
            </w:div>
            <w:div w:id="2119447258">
              <w:marLeft w:val="0"/>
              <w:marRight w:val="0"/>
              <w:marTop w:val="0"/>
              <w:marBottom w:val="0"/>
              <w:divBdr>
                <w:top w:val="none" w:sz="0" w:space="0" w:color="auto"/>
                <w:left w:val="none" w:sz="0" w:space="0" w:color="auto"/>
                <w:bottom w:val="none" w:sz="0" w:space="0" w:color="auto"/>
                <w:right w:val="none" w:sz="0" w:space="0" w:color="auto"/>
              </w:divBdr>
              <w:divsChild>
                <w:div w:id="1859464478">
                  <w:marLeft w:val="0"/>
                  <w:marRight w:val="0"/>
                  <w:marTop w:val="0"/>
                  <w:marBottom w:val="0"/>
                  <w:divBdr>
                    <w:top w:val="none" w:sz="0" w:space="0" w:color="auto"/>
                    <w:left w:val="none" w:sz="0" w:space="0" w:color="auto"/>
                    <w:bottom w:val="none" w:sz="0" w:space="0" w:color="auto"/>
                    <w:right w:val="none" w:sz="0" w:space="0" w:color="auto"/>
                  </w:divBdr>
                </w:div>
              </w:divsChild>
            </w:div>
            <w:div w:id="2125539613">
              <w:marLeft w:val="0"/>
              <w:marRight w:val="0"/>
              <w:marTop w:val="0"/>
              <w:marBottom w:val="0"/>
              <w:divBdr>
                <w:top w:val="none" w:sz="0" w:space="0" w:color="auto"/>
                <w:left w:val="none" w:sz="0" w:space="0" w:color="auto"/>
                <w:bottom w:val="none" w:sz="0" w:space="0" w:color="auto"/>
                <w:right w:val="none" w:sz="0" w:space="0" w:color="auto"/>
              </w:divBdr>
              <w:divsChild>
                <w:div w:id="809707796">
                  <w:marLeft w:val="0"/>
                  <w:marRight w:val="0"/>
                  <w:marTop w:val="0"/>
                  <w:marBottom w:val="0"/>
                  <w:divBdr>
                    <w:top w:val="none" w:sz="0" w:space="0" w:color="auto"/>
                    <w:left w:val="none" w:sz="0" w:space="0" w:color="auto"/>
                    <w:bottom w:val="none" w:sz="0" w:space="0" w:color="auto"/>
                    <w:right w:val="none" w:sz="0" w:space="0" w:color="auto"/>
                  </w:divBdr>
                </w:div>
              </w:divsChild>
            </w:div>
            <w:div w:id="2139257243">
              <w:marLeft w:val="0"/>
              <w:marRight w:val="0"/>
              <w:marTop w:val="0"/>
              <w:marBottom w:val="0"/>
              <w:divBdr>
                <w:top w:val="none" w:sz="0" w:space="0" w:color="auto"/>
                <w:left w:val="none" w:sz="0" w:space="0" w:color="auto"/>
                <w:bottom w:val="none" w:sz="0" w:space="0" w:color="auto"/>
                <w:right w:val="none" w:sz="0" w:space="0" w:color="auto"/>
              </w:divBdr>
              <w:divsChild>
                <w:div w:id="12400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9101">
      <w:bodyDiv w:val="1"/>
      <w:marLeft w:val="0"/>
      <w:marRight w:val="0"/>
      <w:marTop w:val="0"/>
      <w:marBottom w:val="0"/>
      <w:divBdr>
        <w:top w:val="none" w:sz="0" w:space="0" w:color="auto"/>
        <w:left w:val="none" w:sz="0" w:space="0" w:color="auto"/>
        <w:bottom w:val="none" w:sz="0" w:space="0" w:color="auto"/>
        <w:right w:val="none" w:sz="0" w:space="0" w:color="auto"/>
      </w:divBdr>
    </w:div>
    <w:div w:id="1382746464">
      <w:bodyDiv w:val="1"/>
      <w:marLeft w:val="0"/>
      <w:marRight w:val="0"/>
      <w:marTop w:val="0"/>
      <w:marBottom w:val="0"/>
      <w:divBdr>
        <w:top w:val="none" w:sz="0" w:space="0" w:color="auto"/>
        <w:left w:val="none" w:sz="0" w:space="0" w:color="auto"/>
        <w:bottom w:val="none" w:sz="0" w:space="0" w:color="auto"/>
        <w:right w:val="none" w:sz="0" w:space="0" w:color="auto"/>
      </w:divBdr>
    </w:div>
    <w:div w:id="1395162616">
      <w:bodyDiv w:val="1"/>
      <w:marLeft w:val="0"/>
      <w:marRight w:val="0"/>
      <w:marTop w:val="0"/>
      <w:marBottom w:val="0"/>
      <w:divBdr>
        <w:top w:val="none" w:sz="0" w:space="0" w:color="auto"/>
        <w:left w:val="none" w:sz="0" w:space="0" w:color="auto"/>
        <w:bottom w:val="none" w:sz="0" w:space="0" w:color="auto"/>
        <w:right w:val="none" w:sz="0" w:space="0" w:color="auto"/>
      </w:divBdr>
    </w:div>
    <w:div w:id="1402017396">
      <w:bodyDiv w:val="1"/>
      <w:marLeft w:val="0"/>
      <w:marRight w:val="0"/>
      <w:marTop w:val="0"/>
      <w:marBottom w:val="0"/>
      <w:divBdr>
        <w:top w:val="none" w:sz="0" w:space="0" w:color="auto"/>
        <w:left w:val="none" w:sz="0" w:space="0" w:color="auto"/>
        <w:bottom w:val="none" w:sz="0" w:space="0" w:color="auto"/>
        <w:right w:val="none" w:sz="0" w:space="0" w:color="auto"/>
      </w:divBdr>
    </w:div>
    <w:div w:id="1407530088">
      <w:bodyDiv w:val="1"/>
      <w:marLeft w:val="0"/>
      <w:marRight w:val="0"/>
      <w:marTop w:val="0"/>
      <w:marBottom w:val="0"/>
      <w:divBdr>
        <w:top w:val="none" w:sz="0" w:space="0" w:color="auto"/>
        <w:left w:val="none" w:sz="0" w:space="0" w:color="auto"/>
        <w:bottom w:val="none" w:sz="0" w:space="0" w:color="auto"/>
        <w:right w:val="none" w:sz="0" w:space="0" w:color="auto"/>
      </w:divBdr>
    </w:div>
    <w:div w:id="1416324900">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951290">
      <w:bodyDiv w:val="1"/>
      <w:marLeft w:val="0"/>
      <w:marRight w:val="0"/>
      <w:marTop w:val="0"/>
      <w:marBottom w:val="0"/>
      <w:divBdr>
        <w:top w:val="none" w:sz="0" w:space="0" w:color="auto"/>
        <w:left w:val="none" w:sz="0" w:space="0" w:color="auto"/>
        <w:bottom w:val="none" w:sz="0" w:space="0" w:color="auto"/>
        <w:right w:val="none" w:sz="0" w:space="0" w:color="auto"/>
      </w:divBdr>
    </w:div>
    <w:div w:id="1496915111">
      <w:bodyDiv w:val="1"/>
      <w:marLeft w:val="0"/>
      <w:marRight w:val="0"/>
      <w:marTop w:val="0"/>
      <w:marBottom w:val="0"/>
      <w:divBdr>
        <w:top w:val="none" w:sz="0" w:space="0" w:color="auto"/>
        <w:left w:val="none" w:sz="0" w:space="0" w:color="auto"/>
        <w:bottom w:val="none" w:sz="0" w:space="0" w:color="auto"/>
        <w:right w:val="none" w:sz="0" w:space="0" w:color="auto"/>
      </w:divBdr>
      <w:divsChild>
        <w:div w:id="1198078621">
          <w:marLeft w:val="360"/>
          <w:marRight w:val="0"/>
          <w:marTop w:val="200"/>
          <w:marBottom w:val="0"/>
          <w:divBdr>
            <w:top w:val="none" w:sz="0" w:space="0" w:color="auto"/>
            <w:left w:val="none" w:sz="0" w:space="0" w:color="auto"/>
            <w:bottom w:val="none" w:sz="0" w:space="0" w:color="auto"/>
            <w:right w:val="none" w:sz="0" w:space="0" w:color="auto"/>
          </w:divBdr>
        </w:div>
        <w:div w:id="1584757447">
          <w:marLeft w:val="1080"/>
          <w:marRight w:val="0"/>
          <w:marTop w:val="100"/>
          <w:marBottom w:val="0"/>
          <w:divBdr>
            <w:top w:val="none" w:sz="0" w:space="0" w:color="auto"/>
            <w:left w:val="none" w:sz="0" w:space="0" w:color="auto"/>
            <w:bottom w:val="none" w:sz="0" w:space="0" w:color="auto"/>
            <w:right w:val="none" w:sz="0" w:space="0" w:color="auto"/>
          </w:divBdr>
        </w:div>
        <w:div w:id="1882935667">
          <w:marLeft w:val="1080"/>
          <w:marRight w:val="0"/>
          <w:marTop w:val="100"/>
          <w:marBottom w:val="0"/>
          <w:divBdr>
            <w:top w:val="none" w:sz="0" w:space="0" w:color="auto"/>
            <w:left w:val="none" w:sz="0" w:space="0" w:color="auto"/>
            <w:bottom w:val="none" w:sz="0" w:space="0" w:color="auto"/>
            <w:right w:val="none" w:sz="0" w:space="0" w:color="auto"/>
          </w:divBdr>
        </w:div>
      </w:divsChild>
    </w:div>
    <w:div w:id="1514880869">
      <w:bodyDiv w:val="1"/>
      <w:marLeft w:val="0"/>
      <w:marRight w:val="0"/>
      <w:marTop w:val="0"/>
      <w:marBottom w:val="0"/>
      <w:divBdr>
        <w:top w:val="none" w:sz="0" w:space="0" w:color="auto"/>
        <w:left w:val="none" w:sz="0" w:space="0" w:color="auto"/>
        <w:bottom w:val="none" w:sz="0" w:space="0" w:color="auto"/>
        <w:right w:val="none" w:sz="0" w:space="0" w:color="auto"/>
      </w:divBdr>
    </w:div>
    <w:div w:id="1527476422">
      <w:bodyDiv w:val="1"/>
      <w:marLeft w:val="0"/>
      <w:marRight w:val="0"/>
      <w:marTop w:val="0"/>
      <w:marBottom w:val="0"/>
      <w:divBdr>
        <w:top w:val="none" w:sz="0" w:space="0" w:color="auto"/>
        <w:left w:val="none" w:sz="0" w:space="0" w:color="auto"/>
        <w:bottom w:val="none" w:sz="0" w:space="0" w:color="auto"/>
        <w:right w:val="none" w:sz="0" w:space="0" w:color="auto"/>
      </w:divBdr>
    </w:div>
    <w:div w:id="1530414906">
      <w:bodyDiv w:val="1"/>
      <w:marLeft w:val="0"/>
      <w:marRight w:val="0"/>
      <w:marTop w:val="0"/>
      <w:marBottom w:val="0"/>
      <w:divBdr>
        <w:top w:val="none" w:sz="0" w:space="0" w:color="auto"/>
        <w:left w:val="none" w:sz="0" w:space="0" w:color="auto"/>
        <w:bottom w:val="none" w:sz="0" w:space="0" w:color="auto"/>
        <w:right w:val="none" w:sz="0" w:space="0" w:color="auto"/>
      </w:divBdr>
    </w:div>
    <w:div w:id="1538814330">
      <w:bodyDiv w:val="1"/>
      <w:marLeft w:val="0"/>
      <w:marRight w:val="0"/>
      <w:marTop w:val="0"/>
      <w:marBottom w:val="0"/>
      <w:divBdr>
        <w:top w:val="none" w:sz="0" w:space="0" w:color="auto"/>
        <w:left w:val="none" w:sz="0" w:space="0" w:color="auto"/>
        <w:bottom w:val="none" w:sz="0" w:space="0" w:color="auto"/>
        <w:right w:val="none" w:sz="0" w:space="0" w:color="auto"/>
      </w:divBdr>
      <w:divsChild>
        <w:div w:id="1001079294">
          <w:marLeft w:val="0"/>
          <w:marRight w:val="0"/>
          <w:marTop w:val="0"/>
          <w:marBottom w:val="0"/>
          <w:divBdr>
            <w:top w:val="none" w:sz="0" w:space="0" w:color="auto"/>
            <w:left w:val="none" w:sz="0" w:space="0" w:color="auto"/>
            <w:bottom w:val="none" w:sz="0" w:space="0" w:color="auto"/>
            <w:right w:val="none" w:sz="0" w:space="0" w:color="auto"/>
          </w:divBdr>
        </w:div>
      </w:divsChild>
    </w:div>
    <w:div w:id="1548178771">
      <w:bodyDiv w:val="1"/>
      <w:marLeft w:val="0"/>
      <w:marRight w:val="0"/>
      <w:marTop w:val="0"/>
      <w:marBottom w:val="0"/>
      <w:divBdr>
        <w:top w:val="none" w:sz="0" w:space="0" w:color="auto"/>
        <w:left w:val="none" w:sz="0" w:space="0" w:color="auto"/>
        <w:bottom w:val="none" w:sz="0" w:space="0" w:color="auto"/>
        <w:right w:val="none" w:sz="0" w:space="0" w:color="auto"/>
      </w:divBdr>
    </w:div>
    <w:div w:id="1570728381">
      <w:bodyDiv w:val="1"/>
      <w:marLeft w:val="0"/>
      <w:marRight w:val="0"/>
      <w:marTop w:val="0"/>
      <w:marBottom w:val="0"/>
      <w:divBdr>
        <w:top w:val="none" w:sz="0" w:space="0" w:color="auto"/>
        <w:left w:val="none" w:sz="0" w:space="0" w:color="auto"/>
        <w:bottom w:val="none" w:sz="0" w:space="0" w:color="auto"/>
        <w:right w:val="none" w:sz="0" w:space="0" w:color="auto"/>
      </w:divBdr>
    </w:div>
    <w:div w:id="1578906611">
      <w:bodyDiv w:val="1"/>
      <w:marLeft w:val="0"/>
      <w:marRight w:val="0"/>
      <w:marTop w:val="0"/>
      <w:marBottom w:val="0"/>
      <w:divBdr>
        <w:top w:val="none" w:sz="0" w:space="0" w:color="auto"/>
        <w:left w:val="none" w:sz="0" w:space="0" w:color="auto"/>
        <w:bottom w:val="none" w:sz="0" w:space="0" w:color="auto"/>
        <w:right w:val="none" w:sz="0" w:space="0" w:color="auto"/>
      </w:divBdr>
      <w:divsChild>
        <w:div w:id="648823477">
          <w:marLeft w:val="360"/>
          <w:marRight w:val="0"/>
          <w:marTop w:val="200"/>
          <w:marBottom w:val="0"/>
          <w:divBdr>
            <w:top w:val="none" w:sz="0" w:space="0" w:color="auto"/>
            <w:left w:val="none" w:sz="0" w:space="0" w:color="auto"/>
            <w:bottom w:val="none" w:sz="0" w:space="0" w:color="auto"/>
            <w:right w:val="none" w:sz="0" w:space="0" w:color="auto"/>
          </w:divBdr>
        </w:div>
        <w:div w:id="1481537133">
          <w:marLeft w:val="360"/>
          <w:marRight w:val="0"/>
          <w:marTop w:val="200"/>
          <w:marBottom w:val="0"/>
          <w:divBdr>
            <w:top w:val="none" w:sz="0" w:space="0" w:color="auto"/>
            <w:left w:val="none" w:sz="0" w:space="0" w:color="auto"/>
            <w:bottom w:val="none" w:sz="0" w:space="0" w:color="auto"/>
            <w:right w:val="none" w:sz="0" w:space="0" w:color="auto"/>
          </w:divBdr>
        </w:div>
      </w:divsChild>
    </w:div>
    <w:div w:id="1579901022">
      <w:bodyDiv w:val="1"/>
      <w:marLeft w:val="0"/>
      <w:marRight w:val="0"/>
      <w:marTop w:val="0"/>
      <w:marBottom w:val="0"/>
      <w:divBdr>
        <w:top w:val="none" w:sz="0" w:space="0" w:color="auto"/>
        <w:left w:val="none" w:sz="0" w:space="0" w:color="auto"/>
        <w:bottom w:val="none" w:sz="0" w:space="0" w:color="auto"/>
        <w:right w:val="none" w:sz="0" w:space="0" w:color="auto"/>
      </w:divBdr>
      <w:divsChild>
        <w:div w:id="642273068">
          <w:marLeft w:val="0"/>
          <w:marRight w:val="0"/>
          <w:marTop w:val="0"/>
          <w:marBottom w:val="0"/>
          <w:divBdr>
            <w:top w:val="none" w:sz="0" w:space="0" w:color="auto"/>
            <w:left w:val="none" w:sz="0" w:space="0" w:color="auto"/>
            <w:bottom w:val="none" w:sz="0" w:space="0" w:color="auto"/>
            <w:right w:val="none" w:sz="0" w:space="0" w:color="auto"/>
          </w:divBdr>
          <w:divsChild>
            <w:div w:id="51736854">
              <w:marLeft w:val="0"/>
              <w:marRight w:val="0"/>
              <w:marTop w:val="0"/>
              <w:marBottom w:val="0"/>
              <w:divBdr>
                <w:top w:val="none" w:sz="0" w:space="0" w:color="auto"/>
                <w:left w:val="none" w:sz="0" w:space="0" w:color="auto"/>
                <w:bottom w:val="none" w:sz="0" w:space="0" w:color="auto"/>
                <w:right w:val="none" w:sz="0" w:space="0" w:color="auto"/>
              </w:divBdr>
              <w:divsChild>
                <w:div w:id="414664842">
                  <w:marLeft w:val="0"/>
                  <w:marRight w:val="0"/>
                  <w:marTop w:val="0"/>
                  <w:marBottom w:val="0"/>
                  <w:divBdr>
                    <w:top w:val="none" w:sz="0" w:space="0" w:color="auto"/>
                    <w:left w:val="none" w:sz="0" w:space="0" w:color="auto"/>
                    <w:bottom w:val="none" w:sz="0" w:space="0" w:color="auto"/>
                    <w:right w:val="none" w:sz="0" w:space="0" w:color="auto"/>
                  </w:divBdr>
                </w:div>
              </w:divsChild>
            </w:div>
            <w:div w:id="60568323">
              <w:marLeft w:val="0"/>
              <w:marRight w:val="0"/>
              <w:marTop w:val="0"/>
              <w:marBottom w:val="0"/>
              <w:divBdr>
                <w:top w:val="none" w:sz="0" w:space="0" w:color="auto"/>
                <w:left w:val="none" w:sz="0" w:space="0" w:color="auto"/>
                <w:bottom w:val="none" w:sz="0" w:space="0" w:color="auto"/>
                <w:right w:val="none" w:sz="0" w:space="0" w:color="auto"/>
              </w:divBdr>
              <w:divsChild>
                <w:div w:id="446199419">
                  <w:marLeft w:val="0"/>
                  <w:marRight w:val="0"/>
                  <w:marTop w:val="0"/>
                  <w:marBottom w:val="0"/>
                  <w:divBdr>
                    <w:top w:val="none" w:sz="0" w:space="0" w:color="auto"/>
                    <w:left w:val="none" w:sz="0" w:space="0" w:color="auto"/>
                    <w:bottom w:val="none" w:sz="0" w:space="0" w:color="auto"/>
                    <w:right w:val="none" w:sz="0" w:space="0" w:color="auto"/>
                  </w:divBdr>
                </w:div>
              </w:divsChild>
            </w:div>
            <w:div w:id="100733616">
              <w:marLeft w:val="0"/>
              <w:marRight w:val="0"/>
              <w:marTop w:val="0"/>
              <w:marBottom w:val="0"/>
              <w:divBdr>
                <w:top w:val="none" w:sz="0" w:space="0" w:color="auto"/>
                <w:left w:val="none" w:sz="0" w:space="0" w:color="auto"/>
                <w:bottom w:val="none" w:sz="0" w:space="0" w:color="auto"/>
                <w:right w:val="none" w:sz="0" w:space="0" w:color="auto"/>
              </w:divBdr>
              <w:divsChild>
                <w:div w:id="1699426307">
                  <w:marLeft w:val="0"/>
                  <w:marRight w:val="0"/>
                  <w:marTop w:val="0"/>
                  <w:marBottom w:val="0"/>
                  <w:divBdr>
                    <w:top w:val="none" w:sz="0" w:space="0" w:color="auto"/>
                    <w:left w:val="none" w:sz="0" w:space="0" w:color="auto"/>
                    <w:bottom w:val="none" w:sz="0" w:space="0" w:color="auto"/>
                    <w:right w:val="none" w:sz="0" w:space="0" w:color="auto"/>
                  </w:divBdr>
                </w:div>
              </w:divsChild>
            </w:div>
            <w:div w:id="110517769">
              <w:marLeft w:val="0"/>
              <w:marRight w:val="0"/>
              <w:marTop w:val="0"/>
              <w:marBottom w:val="0"/>
              <w:divBdr>
                <w:top w:val="none" w:sz="0" w:space="0" w:color="auto"/>
                <w:left w:val="none" w:sz="0" w:space="0" w:color="auto"/>
                <w:bottom w:val="none" w:sz="0" w:space="0" w:color="auto"/>
                <w:right w:val="none" w:sz="0" w:space="0" w:color="auto"/>
              </w:divBdr>
              <w:divsChild>
                <w:div w:id="1583026234">
                  <w:marLeft w:val="0"/>
                  <w:marRight w:val="0"/>
                  <w:marTop w:val="0"/>
                  <w:marBottom w:val="0"/>
                  <w:divBdr>
                    <w:top w:val="none" w:sz="0" w:space="0" w:color="auto"/>
                    <w:left w:val="none" w:sz="0" w:space="0" w:color="auto"/>
                    <w:bottom w:val="none" w:sz="0" w:space="0" w:color="auto"/>
                    <w:right w:val="none" w:sz="0" w:space="0" w:color="auto"/>
                  </w:divBdr>
                </w:div>
              </w:divsChild>
            </w:div>
            <w:div w:id="170721535">
              <w:marLeft w:val="0"/>
              <w:marRight w:val="0"/>
              <w:marTop w:val="0"/>
              <w:marBottom w:val="0"/>
              <w:divBdr>
                <w:top w:val="none" w:sz="0" w:space="0" w:color="auto"/>
                <w:left w:val="none" w:sz="0" w:space="0" w:color="auto"/>
                <w:bottom w:val="none" w:sz="0" w:space="0" w:color="auto"/>
                <w:right w:val="none" w:sz="0" w:space="0" w:color="auto"/>
              </w:divBdr>
              <w:divsChild>
                <w:div w:id="1741099420">
                  <w:marLeft w:val="0"/>
                  <w:marRight w:val="0"/>
                  <w:marTop w:val="0"/>
                  <w:marBottom w:val="0"/>
                  <w:divBdr>
                    <w:top w:val="none" w:sz="0" w:space="0" w:color="auto"/>
                    <w:left w:val="none" w:sz="0" w:space="0" w:color="auto"/>
                    <w:bottom w:val="none" w:sz="0" w:space="0" w:color="auto"/>
                    <w:right w:val="none" w:sz="0" w:space="0" w:color="auto"/>
                  </w:divBdr>
                </w:div>
              </w:divsChild>
            </w:div>
            <w:div w:id="202523850">
              <w:marLeft w:val="0"/>
              <w:marRight w:val="0"/>
              <w:marTop w:val="0"/>
              <w:marBottom w:val="0"/>
              <w:divBdr>
                <w:top w:val="none" w:sz="0" w:space="0" w:color="auto"/>
                <w:left w:val="none" w:sz="0" w:space="0" w:color="auto"/>
                <w:bottom w:val="none" w:sz="0" w:space="0" w:color="auto"/>
                <w:right w:val="none" w:sz="0" w:space="0" w:color="auto"/>
              </w:divBdr>
              <w:divsChild>
                <w:div w:id="1630354313">
                  <w:marLeft w:val="0"/>
                  <w:marRight w:val="0"/>
                  <w:marTop w:val="0"/>
                  <w:marBottom w:val="0"/>
                  <w:divBdr>
                    <w:top w:val="none" w:sz="0" w:space="0" w:color="auto"/>
                    <w:left w:val="none" w:sz="0" w:space="0" w:color="auto"/>
                    <w:bottom w:val="none" w:sz="0" w:space="0" w:color="auto"/>
                    <w:right w:val="none" w:sz="0" w:space="0" w:color="auto"/>
                  </w:divBdr>
                </w:div>
              </w:divsChild>
            </w:div>
            <w:div w:id="294023686">
              <w:marLeft w:val="0"/>
              <w:marRight w:val="0"/>
              <w:marTop w:val="0"/>
              <w:marBottom w:val="0"/>
              <w:divBdr>
                <w:top w:val="none" w:sz="0" w:space="0" w:color="auto"/>
                <w:left w:val="none" w:sz="0" w:space="0" w:color="auto"/>
                <w:bottom w:val="none" w:sz="0" w:space="0" w:color="auto"/>
                <w:right w:val="none" w:sz="0" w:space="0" w:color="auto"/>
              </w:divBdr>
              <w:divsChild>
                <w:div w:id="1595361532">
                  <w:marLeft w:val="0"/>
                  <w:marRight w:val="0"/>
                  <w:marTop w:val="0"/>
                  <w:marBottom w:val="0"/>
                  <w:divBdr>
                    <w:top w:val="none" w:sz="0" w:space="0" w:color="auto"/>
                    <w:left w:val="none" w:sz="0" w:space="0" w:color="auto"/>
                    <w:bottom w:val="none" w:sz="0" w:space="0" w:color="auto"/>
                    <w:right w:val="none" w:sz="0" w:space="0" w:color="auto"/>
                  </w:divBdr>
                </w:div>
              </w:divsChild>
            </w:div>
            <w:div w:id="314995800">
              <w:marLeft w:val="0"/>
              <w:marRight w:val="0"/>
              <w:marTop w:val="0"/>
              <w:marBottom w:val="0"/>
              <w:divBdr>
                <w:top w:val="none" w:sz="0" w:space="0" w:color="auto"/>
                <w:left w:val="none" w:sz="0" w:space="0" w:color="auto"/>
                <w:bottom w:val="none" w:sz="0" w:space="0" w:color="auto"/>
                <w:right w:val="none" w:sz="0" w:space="0" w:color="auto"/>
              </w:divBdr>
              <w:divsChild>
                <w:div w:id="1934820650">
                  <w:marLeft w:val="0"/>
                  <w:marRight w:val="0"/>
                  <w:marTop w:val="0"/>
                  <w:marBottom w:val="0"/>
                  <w:divBdr>
                    <w:top w:val="none" w:sz="0" w:space="0" w:color="auto"/>
                    <w:left w:val="none" w:sz="0" w:space="0" w:color="auto"/>
                    <w:bottom w:val="none" w:sz="0" w:space="0" w:color="auto"/>
                    <w:right w:val="none" w:sz="0" w:space="0" w:color="auto"/>
                  </w:divBdr>
                </w:div>
              </w:divsChild>
            </w:div>
            <w:div w:id="326250197">
              <w:marLeft w:val="0"/>
              <w:marRight w:val="0"/>
              <w:marTop w:val="0"/>
              <w:marBottom w:val="0"/>
              <w:divBdr>
                <w:top w:val="none" w:sz="0" w:space="0" w:color="auto"/>
                <w:left w:val="none" w:sz="0" w:space="0" w:color="auto"/>
                <w:bottom w:val="none" w:sz="0" w:space="0" w:color="auto"/>
                <w:right w:val="none" w:sz="0" w:space="0" w:color="auto"/>
              </w:divBdr>
              <w:divsChild>
                <w:div w:id="400056587">
                  <w:marLeft w:val="0"/>
                  <w:marRight w:val="0"/>
                  <w:marTop w:val="0"/>
                  <w:marBottom w:val="0"/>
                  <w:divBdr>
                    <w:top w:val="none" w:sz="0" w:space="0" w:color="auto"/>
                    <w:left w:val="none" w:sz="0" w:space="0" w:color="auto"/>
                    <w:bottom w:val="none" w:sz="0" w:space="0" w:color="auto"/>
                    <w:right w:val="none" w:sz="0" w:space="0" w:color="auto"/>
                  </w:divBdr>
                </w:div>
              </w:divsChild>
            </w:div>
            <w:div w:id="327680448">
              <w:marLeft w:val="0"/>
              <w:marRight w:val="0"/>
              <w:marTop w:val="0"/>
              <w:marBottom w:val="0"/>
              <w:divBdr>
                <w:top w:val="none" w:sz="0" w:space="0" w:color="auto"/>
                <w:left w:val="none" w:sz="0" w:space="0" w:color="auto"/>
                <w:bottom w:val="none" w:sz="0" w:space="0" w:color="auto"/>
                <w:right w:val="none" w:sz="0" w:space="0" w:color="auto"/>
              </w:divBdr>
              <w:divsChild>
                <w:div w:id="93475309">
                  <w:marLeft w:val="0"/>
                  <w:marRight w:val="0"/>
                  <w:marTop w:val="0"/>
                  <w:marBottom w:val="0"/>
                  <w:divBdr>
                    <w:top w:val="none" w:sz="0" w:space="0" w:color="auto"/>
                    <w:left w:val="none" w:sz="0" w:space="0" w:color="auto"/>
                    <w:bottom w:val="none" w:sz="0" w:space="0" w:color="auto"/>
                    <w:right w:val="none" w:sz="0" w:space="0" w:color="auto"/>
                  </w:divBdr>
                </w:div>
                <w:div w:id="481192955">
                  <w:marLeft w:val="0"/>
                  <w:marRight w:val="0"/>
                  <w:marTop w:val="0"/>
                  <w:marBottom w:val="0"/>
                  <w:divBdr>
                    <w:top w:val="none" w:sz="0" w:space="0" w:color="auto"/>
                    <w:left w:val="none" w:sz="0" w:space="0" w:color="auto"/>
                    <w:bottom w:val="none" w:sz="0" w:space="0" w:color="auto"/>
                    <w:right w:val="none" w:sz="0" w:space="0" w:color="auto"/>
                  </w:divBdr>
                </w:div>
              </w:divsChild>
            </w:div>
            <w:div w:id="329413061">
              <w:marLeft w:val="0"/>
              <w:marRight w:val="0"/>
              <w:marTop w:val="0"/>
              <w:marBottom w:val="0"/>
              <w:divBdr>
                <w:top w:val="none" w:sz="0" w:space="0" w:color="auto"/>
                <w:left w:val="none" w:sz="0" w:space="0" w:color="auto"/>
                <w:bottom w:val="none" w:sz="0" w:space="0" w:color="auto"/>
                <w:right w:val="none" w:sz="0" w:space="0" w:color="auto"/>
              </w:divBdr>
              <w:divsChild>
                <w:div w:id="1507788074">
                  <w:marLeft w:val="0"/>
                  <w:marRight w:val="0"/>
                  <w:marTop w:val="0"/>
                  <w:marBottom w:val="0"/>
                  <w:divBdr>
                    <w:top w:val="none" w:sz="0" w:space="0" w:color="auto"/>
                    <w:left w:val="none" w:sz="0" w:space="0" w:color="auto"/>
                    <w:bottom w:val="none" w:sz="0" w:space="0" w:color="auto"/>
                    <w:right w:val="none" w:sz="0" w:space="0" w:color="auto"/>
                  </w:divBdr>
                </w:div>
              </w:divsChild>
            </w:div>
            <w:div w:id="338774627">
              <w:marLeft w:val="0"/>
              <w:marRight w:val="0"/>
              <w:marTop w:val="0"/>
              <w:marBottom w:val="0"/>
              <w:divBdr>
                <w:top w:val="none" w:sz="0" w:space="0" w:color="auto"/>
                <w:left w:val="none" w:sz="0" w:space="0" w:color="auto"/>
                <w:bottom w:val="none" w:sz="0" w:space="0" w:color="auto"/>
                <w:right w:val="none" w:sz="0" w:space="0" w:color="auto"/>
              </w:divBdr>
              <w:divsChild>
                <w:div w:id="810631630">
                  <w:marLeft w:val="0"/>
                  <w:marRight w:val="0"/>
                  <w:marTop w:val="0"/>
                  <w:marBottom w:val="0"/>
                  <w:divBdr>
                    <w:top w:val="none" w:sz="0" w:space="0" w:color="auto"/>
                    <w:left w:val="none" w:sz="0" w:space="0" w:color="auto"/>
                    <w:bottom w:val="none" w:sz="0" w:space="0" w:color="auto"/>
                    <w:right w:val="none" w:sz="0" w:space="0" w:color="auto"/>
                  </w:divBdr>
                </w:div>
              </w:divsChild>
            </w:div>
            <w:div w:id="343676292">
              <w:marLeft w:val="0"/>
              <w:marRight w:val="0"/>
              <w:marTop w:val="0"/>
              <w:marBottom w:val="0"/>
              <w:divBdr>
                <w:top w:val="none" w:sz="0" w:space="0" w:color="auto"/>
                <w:left w:val="none" w:sz="0" w:space="0" w:color="auto"/>
                <w:bottom w:val="none" w:sz="0" w:space="0" w:color="auto"/>
                <w:right w:val="none" w:sz="0" w:space="0" w:color="auto"/>
              </w:divBdr>
              <w:divsChild>
                <w:div w:id="166557358">
                  <w:marLeft w:val="0"/>
                  <w:marRight w:val="0"/>
                  <w:marTop w:val="0"/>
                  <w:marBottom w:val="0"/>
                  <w:divBdr>
                    <w:top w:val="none" w:sz="0" w:space="0" w:color="auto"/>
                    <w:left w:val="none" w:sz="0" w:space="0" w:color="auto"/>
                    <w:bottom w:val="none" w:sz="0" w:space="0" w:color="auto"/>
                    <w:right w:val="none" w:sz="0" w:space="0" w:color="auto"/>
                  </w:divBdr>
                </w:div>
              </w:divsChild>
            </w:div>
            <w:div w:id="355158987">
              <w:marLeft w:val="0"/>
              <w:marRight w:val="0"/>
              <w:marTop w:val="0"/>
              <w:marBottom w:val="0"/>
              <w:divBdr>
                <w:top w:val="none" w:sz="0" w:space="0" w:color="auto"/>
                <w:left w:val="none" w:sz="0" w:space="0" w:color="auto"/>
                <w:bottom w:val="none" w:sz="0" w:space="0" w:color="auto"/>
                <w:right w:val="none" w:sz="0" w:space="0" w:color="auto"/>
              </w:divBdr>
              <w:divsChild>
                <w:div w:id="1032146626">
                  <w:marLeft w:val="0"/>
                  <w:marRight w:val="0"/>
                  <w:marTop w:val="0"/>
                  <w:marBottom w:val="0"/>
                  <w:divBdr>
                    <w:top w:val="none" w:sz="0" w:space="0" w:color="auto"/>
                    <w:left w:val="none" w:sz="0" w:space="0" w:color="auto"/>
                    <w:bottom w:val="none" w:sz="0" w:space="0" w:color="auto"/>
                    <w:right w:val="none" w:sz="0" w:space="0" w:color="auto"/>
                  </w:divBdr>
                </w:div>
              </w:divsChild>
            </w:div>
            <w:div w:id="362025359">
              <w:marLeft w:val="0"/>
              <w:marRight w:val="0"/>
              <w:marTop w:val="0"/>
              <w:marBottom w:val="0"/>
              <w:divBdr>
                <w:top w:val="none" w:sz="0" w:space="0" w:color="auto"/>
                <w:left w:val="none" w:sz="0" w:space="0" w:color="auto"/>
                <w:bottom w:val="none" w:sz="0" w:space="0" w:color="auto"/>
                <w:right w:val="none" w:sz="0" w:space="0" w:color="auto"/>
              </w:divBdr>
              <w:divsChild>
                <w:div w:id="1349025131">
                  <w:marLeft w:val="0"/>
                  <w:marRight w:val="0"/>
                  <w:marTop w:val="0"/>
                  <w:marBottom w:val="0"/>
                  <w:divBdr>
                    <w:top w:val="none" w:sz="0" w:space="0" w:color="auto"/>
                    <w:left w:val="none" w:sz="0" w:space="0" w:color="auto"/>
                    <w:bottom w:val="none" w:sz="0" w:space="0" w:color="auto"/>
                    <w:right w:val="none" w:sz="0" w:space="0" w:color="auto"/>
                  </w:divBdr>
                </w:div>
              </w:divsChild>
            </w:div>
            <w:div w:id="395053693">
              <w:marLeft w:val="0"/>
              <w:marRight w:val="0"/>
              <w:marTop w:val="0"/>
              <w:marBottom w:val="0"/>
              <w:divBdr>
                <w:top w:val="none" w:sz="0" w:space="0" w:color="auto"/>
                <w:left w:val="none" w:sz="0" w:space="0" w:color="auto"/>
                <w:bottom w:val="none" w:sz="0" w:space="0" w:color="auto"/>
                <w:right w:val="none" w:sz="0" w:space="0" w:color="auto"/>
              </w:divBdr>
              <w:divsChild>
                <w:div w:id="2069910207">
                  <w:marLeft w:val="0"/>
                  <w:marRight w:val="0"/>
                  <w:marTop w:val="0"/>
                  <w:marBottom w:val="0"/>
                  <w:divBdr>
                    <w:top w:val="none" w:sz="0" w:space="0" w:color="auto"/>
                    <w:left w:val="none" w:sz="0" w:space="0" w:color="auto"/>
                    <w:bottom w:val="none" w:sz="0" w:space="0" w:color="auto"/>
                    <w:right w:val="none" w:sz="0" w:space="0" w:color="auto"/>
                  </w:divBdr>
                </w:div>
              </w:divsChild>
            </w:div>
            <w:div w:id="427582500">
              <w:marLeft w:val="0"/>
              <w:marRight w:val="0"/>
              <w:marTop w:val="0"/>
              <w:marBottom w:val="0"/>
              <w:divBdr>
                <w:top w:val="none" w:sz="0" w:space="0" w:color="auto"/>
                <w:left w:val="none" w:sz="0" w:space="0" w:color="auto"/>
                <w:bottom w:val="none" w:sz="0" w:space="0" w:color="auto"/>
                <w:right w:val="none" w:sz="0" w:space="0" w:color="auto"/>
              </w:divBdr>
              <w:divsChild>
                <w:div w:id="1731733811">
                  <w:marLeft w:val="0"/>
                  <w:marRight w:val="0"/>
                  <w:marTop w:val="0"/>
                  <w:marBottom w:val="0"/>
                  <w:divBdr>
                    <w:top w:val="none" w:sz="0" w:space="0" w:color="auto"/>
                    <w:left w:val="none" w:sz="0" w:space="0" w:color="auto"/>
                    <w:bottom w:val="none" w:sz="0" w:space="0" w:color="auto"/>
                    <w:right w:val="none" w:sz="0" w:space="0" w:color="auto"/>
                  </w:divBdr>
                </w:div>
              </w:divsChild>
            </w:div>
            <w:div w:id="447966435">
              <w:marLeft w:val="0"/>
              <w:marRight w:val="0"/>
              <w:marTop w:val="0"/>
              <w:marBottom w:val="0"/>
              <w:divBdr>
                <w:top w:val="none" w:sz="0" w:space="0" w:color="auto"/>
                <w:left w:val="none" w:sz="0" w:space="0" w:color="auto"/>
                <w:bottom w:val="none" w:sz="0" w:space="0" w:color="auto"/>
                <w:right w:val="none" w:sz="0" w:space="0" w:color="auto"/>
              </w:divBdr>
              <w:divsChild>
                <w:div w:id="1116093952">
                  <w:marLeft w:val="0"/>
                  <w:marRight w:val="0"/>
                  <w:marTop w:val="0"/>
                  <w:marBottom w:val="0"/>
                  <w:divBdr>
                    <w:top w:val="none" w:sz="0" w:space="0" w:color="auto"/>
                    <w:left w:val="none" w:sz="0" w:space="0" w:color="auto"/>
                    <w:bottom w:val="none" w:sz="0" w:space="0" w:color="auto"/>
                    <w:right w:val="none" w:sz="0" w:space="0" w:color="auto"/>
                  </w:divBdr>
                </w:div>
              </w:divsChild>
            </w:div>
            <w:div w:id="486286250">
              <w:marLeft w:val="0"/>
              <w:marRight w:val="0"/>
              <w:marTop w:val="0"/>
              <w:marBottom w:val="0"/>
              <w:divBdr>
                <w:top w:val="none" w:sz="0" w:space="0" w:color="auto"/>
                <w:left w:val="none" w:sz="0" w:space="0" w:color="auto"/>
                <w:bottom w:val="none" w:sz="0" w:space="0" w:color="auto"/>
                <w:right w:val="none" w:sz="0" w:space="0" w:color="auto"/>
              </w:divBdr>
              <w:divsChild>
                <w:div w:id="1486240683">
                  <w:marLeft w:val="0"/>
                  <w:marRight w:val="0"/>
                  <w:marTop w:val="0"/>
                  <w:marBottom w:val="0"/>
                  <w:divBdr>
                    <w:top w:val="none" w:sz="0" w:space="0" w:color="auto"/>
                    <w:left w:val="none" w:sz="0" w:space="0" w:color="auto"/>
                    <w:bottom w:val="none" w:sz="0" w:space="0" w:color="auto"/>
                    <w:right w:val="none" w:sz="0" w:space="0" w:color="auto"/>
                  </w:divBdr>
                </w:div>
              </w:divsChild>
            </w:div>
            <w:div w:id="494809504">
              <w:marLeft w:val="0"/>
              <w:marRight w:val="0"/>
              <w:marTop w:val="0"/>
              <w:marBottom w:val="0"/>
              <w:divBdr>
                <w:top w:val="none" w:sz="0" w:space="0" w:color="auto"/>
                <w:left w:val="none" w:sz="0" w:space="0" w:color="auto"/>
                <w:bottom w:val="none" w:sz="0" w:space="0" w:color="auto"/>
                <w:right w:val="none" w:sz="0" w:space="0" w:color="auto"/>
              </w:divBdr>
              <w:divsChild>
                <w:div w:id="2146463506">
                  <w:marLeft w:val="0"/>
                  <w:marRight w:val="0"/>
                  <w:marTop w:val="0"/>
                  <w:marBottom w:val="0"/>
                  <w:divBdr>
                    <w:top w:val="none" w:sz="0" w:space="0" w:color="auto"/>
                    <w:left w:val="none" w:sz="0" w:space="0" w:color="auto"/>
                    <w:bottom w:val="none" w:sz="0" w:space="0" w:color="auto"/>
                    <w:right w:val="none" w:sz="0" w:space="0" w:color="auto"/>
                  </w:divBdr>
                </w:div>
              </w:divsChild>
            </w:div>
            <w:div w:id="585312508">
              <w:marLeft w:val="0"/>
              <w:marRight w:val="0"/>
              <w:marTop w:val="0"/>
              <w:marBottom w:val="0"/>
              <w:divBdr>
                <w:top w:val="none" w:sz="0" w:space="0" w:color="auto"/>
                <w:left w:val="none" w:sz="0" w:space="0" w:color="auto"/>
                <w:bottom w:val="none" w:sz="0" w:space="0" w:color="auto"/>
                <w:right w:val="none" w:sz="0" w:space="0" w:color="auto"/>
              </w:divBdr>
              <w:divsChild>
                <w:div w:id="1819421329">
                  <w:marLeft w:val="0"/>
                  <w:marRight w:val="0"/>
                  <w:marTop w:val="0"/>
                  <w:marBottom w:val="0"/>
                  <w:divBdr>
                    <w:top w:val="none" w:sz="0" w:space="0" w:color="auto"/>
                    <w:left w:val="none" w:sz="0" w:space="0" w:color="auto"/>
                    <w:bottom w:val="none" w:sz="0" w:space="0" w:color="auto"/>
                    <w:right w:val="none" w:sz="0" w:space="0" w:color="auto"/>
                  </w:divBdr>
                </w:div>
              </w:divsChild>
            </w:div>
            <w:div w:id="601958486">
              <w:marLeft w:val="0"/>
              <w:marRight w:val="0"/>
              <w:marTop w:val="0"/>
              <w:marBottom w:val="0"/>
              <w:divBdr>
                <w:top w:val="none" w:sz="0" w:space="0" w:color="auto"/>
                <w:left w:val="none" w:sz="0" w:space="0" w:color="auto"/>
                <w:bottom w:val="none" w:sz="0" w:space="0" w:color="auto"/>
                <w:right w:val="none" w:sz="0" w:space="0" w:color="auto"/>
              </w:divBdr>
              <w:divsChild>
                <w:div w:id="377709182">
                  <w:marLeft w:val="0"/>
                  <w:marRight w:val="0"/>
                  <w:marTop w:val="0"/>
                  <w:marBottom w:val="0"/>
                  <w:divBdr>
                    <w:top w:val="none" w:sz="0" w:space="0" w:color="auto"/>
                    <w:left w:val="none" w:sz="0" w:space="0" w:color="auto"/>
                    <w:bottom w:val="none" w:sz="0" w:space="0" w:color="auto"/>
                    <w:right w:val="none" w:sz="0" w:space="0" w:color="auto"/>
                  </w:divBdr>
                </w:div>
              </w:divsChild>
            </w:div>
            <w:div w:id="639960408">
              <w:marLeft w:val="0"/>
              <w:marRight w:val="0"/>
              <w:marTop w:val="0"/>
              <w:marBottom w:val="0"/>
              <w:divBdr>
                <w:top w:val="none" w:sz="0" w:space="0" w:color="auto"/>
                <w:left w:val="none" w:sz="0" w:space="0" w:color="auto"/>
                <w:bottom w:val="none" w:sz="0" w:space="0" w:color="auto"/>
                <w:right w:val="none" w:sz="0" w:space="0" w:color="auto"/>
              </w:divBdr>
              <w:divsChild>
                <w:div w:id="1789885493">
                  <w:marLeft w:val="0"/>
                  <w:marRight w:val="0"/>
                  <w:marTop w:val="0"/>
                  <w:marBottom w:val="0"/>
                  <w:divBdr>
                    <w:top w:val="none" w:sz="0" w:space="0" w:color="auto"/>
                    <w:left w:val="none" w:sz="0" w:space="0" w:color="auto"/>
                    <w:bottom w:val="none" w:sz="0" w:space="0" w:color="auto"/>
                    <w:right w:val="none" w:sz="0" w:space="0" w:color="auto"/>
                  </w:divBdr>
                </w:div>
              </w:divsChild>
            </w:div>
            <w:div w:id="656805661">
              <w:marLeft w:val="0"/>
              <w:marRight w:val="0"/>
              <w:marTop w:val="0"/>
              <w:marBottom w:val="0"/>
              <w:divBdr>
                <w:top w:val="none" w:sz="0" w:space="0" w:color="auto"/>
                <w:left w:val="none" w:sz="0" w:space="0" w:color="auto"/>
                <w:bottom w:val="none" w:sz="0" w:space="0" w:color="auto"/>
                <w:right w:val="none" w:sz="0" w:space="0" w:color="auto"/>
              </w:divBdr>
              <w:divsChild>
                <w:div w:id="1906913404">
                  <w:marLeft w:val="0"/>
                  <w:marRight w:val="0"/>
                  <w:marTop w:val="0"/>
                  <w:marBottom w:val="0"/>
                  <w:divBdr>
                    <w:top w:val="none" w:sz="0" w:space="0" w:color="auto"/>
                    <w:left w:val="none" w:sz="0" w:space="0" w:color="auto"/>
                    <w:bottom w:val="none" w:sz="0" w:space="0" w:color="auto"/>
                    <w:right w:val="none" w:sz="0" w:space="0" w:color="auto"/>
                  </w:divBdr>
                </w:div>
              </w:divsChild>
            </w:div>
            <w:div w:id="657659554">
              <w:marLeft w:val="0"/>
              <w:marRight w:val="0"/>
              <w:marTop w:val="0"/>
              <w:marBottom w:val="0"/>
              <w:divBdr>
                <w:top w:val="none" w:sz="0" w:space="0" w:color="auto"/>
                <w:left w:val="none" w:sz="0" w:space="0" w:color="auto"/>
                <w:bottom w:val="none" w:sz="0" w:space="0" w:color="auto"/>
                <w:right w:val="none" w:sz="0" w:space="0" w:color="auto"/>
              </w:divBdr>
              <w:divsChild>
                <w:div w:id="74132007">
                  <w:marLeft w:val="0"/>
                  <w:marRight w:val="0"/>
                  <w:marTop w:val="0"/>
                  <w:marBottom w:val="0"/>
                  <w:divBdr>
                    <w:top w:val="none" w:sz="0" w:space="0" w:color="auto"/>
                    <w:left w:val="none" w:sz="0" w:space="0" w:color="auto"/>
                    <w:bottom w:val="none" w:sz="0" w:space="0" w:color="auto"/>
                    <w:right w:val="none" w:sz="0" w:space="0" w:color="auto"/>
                  </w:divBdr>
                </w:div>
              </w:divsChild>
            </w:div>
            <w:div w:id="658534764">
              <w:marLeft w:val="0"/>
              <w:marRight w:val="0"/>
              <w:marTop w:val="0"/>
              <w:marBottom w:val="0"/>
              <w:divBdr>
                <w:top w:val="none" w:sz="0" w:space="0" w:color="auto"/>
                <w:left w:val="none" w:sz="0" w:space="0" w:color="auto"/>
                <w:bottom w:val="none" w:sz="0" w:space="0" w:color="auto"/>
                <w:right w:val="none" w:sz="0" w:space="0" w:color="auto"/>
              </w:divBdr>
              <w:divsChild>
                <w:div w:id="1249386052">
                  <w:marLeft w:val="0"/>
                  <w:marRight w:val="0"/>
                  <w:marTop w:val="0"/>
                  <w:marBottom w:val="0"/>
                  <w:divBdr>
                    <w:top w:val="none" w:sz="0" w:space="0" w:color="auto"/>
                    <w:left w:val="none" w:sz="0" w:space="0" w:color="auto"/>
                    <w:bottom w:val="none" w:sz="0" w:space="0" w:color="auto"/>
                    <w:right w:val="none" w:sz="0" w:space="0" w:color="auto"/>
                  </w:divBdr>
                </w:div>
              </w:divsChild>
            </w:div>
            <w:div w:id="707143567">
              <w:marLeft w:val="0"/>
              <w:marRight w:val="0"/>
              <w:marTop w:val="0"/>
              <w:marBottom w:val="0"/>
              <w:divBdr>
                <w:top w:val="none" w:sz="0" w:space="0" w:color="auto"/>
                <w:left w:val="none" w:sz="0" w:space="0" w:color="auto"/>
                <w:bottom w:val="none" w:sz="0" w:space="0" w:color="auto"/>
                <w:right w:val="none" w:sz="0" w:space="0" w:color="auto"/>
              </w:divBdr>
              <w:divsChild>
                <w:div w:id="175387045">
                  <w:marLeft w:val="0"/>
                  <w:marRight w:val="0"/>
                  <w:marTop w:val="0"/>
                  <w:marBottom w:val="0"/>
                  <w:divBdr>
                    <w:top w:val="none" w:sz="0" w:space="0" w:color="auto"/>
                    <w:left w:val="none" w:sz="0" w:space="0" w:color="auto"/>
                    <w:bottom w:val="none" w:sz="0" w:space="0" w:color="auto"/>
                    <w:right w:val="none" w:sz="0" w:space="0" w:color="auto"/>
                  </w:divBdr>
                </w:div>
              </w:divsChild>
            </w:div>
            <w:div w:id="728921638">
              <w:marLeft w:val="0"/>
              <w:marRight w:val="0"/>
              <w:marTop w:val="0"/>
              <w:marBottom w:val="0"/>
              <w:divBdr>
                <w:top w:val="none" w:sz="0" w:space="0" w:color="auto"/>
                <w:left w:val="none" w:sz="0" w:space="0" w:color="auto"/>
                <w:bottom w:val="none" w:sz="0" w:space="0" w:color="auto"/>
                <w:right w:val="none" w:sz="0" w:space="0" w:color="auto"/>
              </w:divBdr>
              <w:divsChild>
                <w:div w:id="1294796208">
                  <w:marLeft w:val="0"/>
                  <w:marRight w:val="0"/>
                  <w:marTop w:val="0"/>
                  <w:marBottom w:val="0"/>
                  <w:divBdr>
                    <w:top w:val="none" w:sz="0" w:space="0" w:color="auto"/>
                    <w:left w:val="none" w:sz="0" w:space="0" w:color="auto"/>
                    <w:bottom w:val="none" w:sz="0" w:space="0" w:color="auto"/>
                    <w:right w:val="none" w:sz="0" w:space="0" w:color="auto"/>
                  </w:divBdr>
                </w:div>
              </w:divsChild>
            </w:div>
            <w:div w:id="731151442">
              <w:marLeft w:val="0"/>
              <w:marRight w:val="0"/>
              <w:marTop w:val="0"/>
              <w:marBottom w:val="0"/>
              <w:divBdr>
                <w:top w:val="none" w:sz="0" w:space="0" w:color="auto"/>
                <w:left w:val="none" w:sz="0" w:space="0" w:color="auto"/>
                <w:bottom w:val="none" w:sz="0" w:space="0" w:color="auto"/>
                <w:right w:val="none" w:sz="0" w:space="0" w:color="auto"/>
              </w:divBdr>
              <w:divsChild>
                <w:div w:id="1009601369">
                  <w:marLeft w:val="0"/>
                  <w:marRight w:val="0"/>
                  <w:marTop w:val="0"/>
                  <w:marBottom w:val="0"/>
                  <w:divBdr>
                    <w:top w:val="none" w:sz="0" w:space="0" w:color="auto"/>
                    <w:left w:val="none" w:sz="0" w:space="0" w:color="auto"/>
                    <w:bottom w:val="none" w:sz="0" w:space="0" w:color="auto"/>
                    <w:right w:val="none" w:sz="0" w:space="0" w:color="auto"/>
                  </w:divBdr>
                </w:div>
              </w:divsChild>
            </w:div>
            <w:div w:id="746071892">
              <w:marLeft w:val="0"/>
              <w:marRight w:val="0"/>
              <w:marTop w:val="0"/>
              <w:marBottom w:val="0"/>
              <w:divBdr>
                <w:top w:val="none" w:sz="0" w:space="0" w:color="auto"/>
                <w:left w:val="none" w:sz="0" w:space="0" w:color="auto"/>
                <w:bottom w:val="none" w:sz="0" w:space="0" w:color="auto"/>
                <w:right w:val="none" w:sz="0" w:space="0" w:color="auto"/>
              </w:divBdr>
              <w:divsChild>
                <w:div w:id="790705510">
                  <w:marLeft w:val="0"/>
                  <w:marRight w:val="0"/>
                  <w:marTop w:val="0"/>
                  <w:marBottom w:val="0"/>
                  <w:divBdr>
                    <w:top w:val="none" w:sz="0" w:space="0" w:color="auto"/>
                    <w:left w:val="none" w:sz="0" w:space="0" w:color="auto"/>
                    <w:bottom w:val="none" w:sz="0" w:space="0" w:color="auto"/>
                    <w:right w:val="none" w:sz="0" w:space="0" w:color="auto"/>
                  </w:divBdr>
                </w:div>
              </w:divsChild>
            </w:div>
            <w:div w:id="775904538">
              <w:marLeft w:val="0"/>
              <w:marRight w:val="0"/>
              <w:marTop w:val="0"/>
              <w:marBottom w:val="0"/>
              <w:divBdr>
                <w:top w:val="none" w:sz="0" w:space="0" w:color="auto"/>
                <w:left w:val="none" w:sz="0" w:space="0" w:color="auto"/>
                <w:bottom w:val="none" w:sz="0" w:space="0" w:color="auto"/>
                <w:right w:val="none" w:sz="0" w:space="0" w:color="auto"/>
              </w:divBdr>
              <w:divsChild>
                <w:div w:id="827284911">
                  <w:marLeft w:val="0"/>
                  <w:marRight w:val="0"/>
                  <w:marTop w:val="0"/>
                  <w:marBottom w:val="0"/>
                  <w:divBdr>
                    <w:top w:val="none" w:sz="0" w:space="0" w:color="auto"/>
                    <w:left w:val="none" w:sz="0" w:space="0" w:color="auto"/>
                    <w:bottom w:val="none" w:sz="0" w:space="0" w:color="auto"/>
                    <w:right w:val="none" w:sz="0" w:space="0" w:color="auto"/>
                  </w:divBdr>
                </w:div>
              </w:divsChild>
            </w:div>
            <w:div w:id="791898660">
              <w:marLeft w:val="0"/>
              <w:marRight w:val="0"/>
              <w:marTop w:val="0"/>
              <w:marBottom w:val="0"/>
              <w:divBdr>
                <w:top w:val="none" w:sz="0" w:space="0" w:color="auto"/>
                <w:left w:val="none" w:sz="0" w:space="0" w:color="auto"/>
                <w:bottom w:val="none" w:sz="0" w:space="0" w:color="auto"/>
                <w:right w:val="none" w:sz="0" w:space="0" w:color="auto"/>
              </w:divBdr>
              <w:divsChild>
                <w:div w:id="700282906">
                  <w:marLeft w:val="0"/>
                  <w:marRight w:val="0"/>
                  <w:marTop w:val="0"/>
                  <w:marBottom w:val="0"/>
                  <w:divBdr>
                    <w:top w:val="none" w:sz="0" w:space="0" w:color="auto"/>
                    <w:left w:val="none" w:sz="0" w:space="0" w:color="auto"/>
                    <w:bottom w:val="none" w:sz="0" w:space="0" w:color="auto"/>
                    <w:right w:val="none" w:sz="0" w:space="0" w:color="auto"/>
                  </w:divBdr>
                </w:div>
                <w:div w:id="1317034555">
                  <w:marLeft w:val="0"/>
                  <w:marRight w:val="0"/>
                  <w:marTop w:val="0"/>
                  <w:marBottom w:val="0"/>
                  <w:divBdr>
                    <w:top w:val="none" w:sz="0" w:space="0" w:color="auto"/>
                    <w:left w:val="none" w:sz="0" w:space="0" w:color="auto"/>
                    <w:bottom w:val="none" w:sz="0" w:space="0" w:color="auto"/>
                    <w:right w:val="none" w:sz="0" w:space="0" w:color="auto"/>
                  </w:divBdr>
                </w:div>
              </w:divsChild>
            </w:div>
            <w:div w:id="805859055">
              <w:marLeft w:val="0"/>
              <w:marRight w:val="0"/>
              <w:marTop w:val="0"/>
              <w:marBottom w:val="0"/>
              <w:divBdr>
                <w:top w:val="none" w:sz="0" w:space="0" w:color="auto"/>
                <w:left w:val="none" w:sz="0" w:space="0" w:color="auto"/>
                <w:bottom w:val="none" w:sz="0" w:space="0" w:color="auto"/>
                <w:right w:val="none" w:sz="0" w:space="0" w:color="auto"/>
              </w:divBdr>
              <w:divsChild>
                <w:div w:id="1241522923">
                  <w:marLeft w:val="0"/>
                  <w:marRight w:val="0"/>
                  <w:marTop w:val="0"/>
                  <w:marBottom w:val="0"/>
                  <w:divBdr>
                    <w:top w:val="none" w:sz="0" w:space="0" w:color="auto"/>
                    <w:left w:val="none" w:sz="0" w:space="0" w:color="auto"/>
                    <w:bottom w:val="none" w:sz="0" w:space="0" w:color="auto"/>
                    <w:right w:val="none" w:sz="0" w:space="0" w:color="auto"/>
                  </w:divBdr>
                </w:div>
              </w:divsChild>
            </w:div>
            <w:div w:id="825780270">
              <w:marLeft w:val="0"/>
              <w:marRight w:val="0"/>
              <w:marTop w:val="0"/>
              <w:marBottom w:val="0"/>
              <w:divBdr>
                <w:top w:val="none" w:sz="0" w:space="0" w:color="auto"/>
                <w:left w:val="none" w:sz="0" w:space="0" w:color="auto"/>
                <w:bottom w:val="none" w:sz="0" w:space="0" w:color="auto"/>
                <w:right w:val="none" w:sz="0" w:space="0" w:color="auto"/>
              </w:divBdr>
              <w:divsChild>
                <w:div w:id="120460560">
                  <w:marLeft w:val="0"/>
                  <w:marRight w:val="0"/>
                  <w:marTop w:val="0"/>
                  <w:marBottom w:val="0"/>
                  <w:divBdr>
                    <w:top w:val="none" w:sz="0" w:space="0" w:color="auto"/>
                    <w:left w:val="none" w:sz="0" w:space="0" w:color="auto"/>
                    <w:bottom w:val="none" w:sz="0" w:space="0" w:color="auto"/>
                    <w:right w:val="none" w:sz="0" w:space="0" w:color="auto"/>
                  </w:divBdr>
                </w:div>
                <w:div w:id="306135229">
                  <w:marLeft w:val="0"/>
                  <w:marRight w:val="0"/>
                  <w:marTop w:val="0"/>
                  <w:marBottom w:val="0"/>
                  <w:divBdr>
                    <w:top w:val="none" w:sz="0" w:space="0" w:color="auto"/>
                    <w:left w:val="none" w:sz="0" w:space="0" w:color="auto"/>
                    <w:bottom w:val="none" w:sz="0" w:space="0" w:color="auto"/>
                    <w:right w:val="none" w:sz="0" w:space="0" w:color="auto"/>
                  </w:divBdr>
                </w:div>
              </w:divsChild>
            </w:div>
            <w:div w:id="846795509">
              <w:marLeft w:val="0"/>
              <w:marRight w:val="0"/>
              <w:marTop w:val="0"/>
              <w:marBottom w:val="0"/>
              <w:divBdr>
                <w:top w:val="none" w:sz="0" w:space="0" w:color="auto"/>
                <w:left w:val="none" w:sz="0" w:space="0" w:color="auto"/>
                <w:bottom w:val="none" w:sz="0" w:space="0" w:color="auto"/>
                <w:right w:val="none" w:sz="0" w:space="0" w:color="auto"/>
              </w:divBdr>
              <w:divsChild>
                <w:div w:id="733814647">
                  <w:marLeft w:val="0"/>
                  <w:marRight w:val="0"/>
                  <w:marTop w:val="0"/>
                  <w:marBottom w:val="0"/>
                  <w:divBdr>
                    <w:top w:val="none" w:sz="0" w:space="0" w:color="auto"/>
                    <w:left w:val="none" w:sz="0" w:space="0" w:color="auto"/>
                    <w:bottom w:val="none" w:sz="0" w:space="0" w:color="auto"/>
                    <w:right w:val="none" w:sz="0" w:space="0" w:color="auto"/>
                  </w:divBdr>
                </w:div>
              </w:divsChild>
            </w:div>
            <w:div w:id="892153415">
              <w:marLeft w:val="0"/>
              <w:marRight w:val="0"/>
              <w:marTop w:val="0"/>
              <w:marBottom w:val="0"/>
              <w:divBdr>
                <w:top w:val="none" w:sz="0" w:space="0" w:color="auto"/>
                <w:left w:val="none" w:sz="0" w:space="0" w:color="auto"/>
                <w:bottom w:val="none" w:sz="0" w:space="0" w:color="auto"/>
                <w:right w:val="none" w:sz="0" w:space="0" w:color="auto"/>
              </w:divBdr>
              <w:divsChild>
                <w:div w:id="1458912592">
                  <w:marLeft w:val="0"/>
                  <w:marRight w:val="0"/>
                  <w:marTop w:val="0"/>
                  <w:marBottom w:val="0"/>
                  <w:divBdr>
                    <w:top w:val="none" w:sz="0" w:space="0" w:color="auto"/>
                    <w:left w:val="none" w:sz="0" w:space="0" w:color="auto"/>
                    <w:bottom w:val="none" w:sz="0" w:space="0" w:color="auto"/>
                    <w:right w:val="none" w:sz="0" w:space="0" w:color="auto"/>
                  </w:divBdr>
                </w:div>
              </w:divsChild>
            </w:div>
            <w:div w:id="898982210">
              <w:marLeft w:val="0"/>
              <w:marRight w:val="0"/>
              <w:marTop w:val="0"/>
              <w:marBottom w:val="0"/>
              <w:divBdr>
                <w:top w:val="none" w:sz="0" w:space="0" w:color="auto"/>
                <w:left w:val="none" w:sz="0" w:space="0" w:color="auto"/>
                <w:bottom w:val="none" w:sz="0" w:space="0" w:color="auto"/>
                <w:right w:val="none" w:sz="0" w:space="0" w:color="auto"/>
              </w:divBdr>
              <w:divsChild>
                <w:div w:id="1756391072">
                  <w:marLeft w:val="0"/>
                  <w:marRight w:val="0"/>
                  <w:marTop w:val="0"/>
                  <w:marBottom w:val="0"/>
                  <w:divBdr>
                    <w:top w:val="none" w:sz="0" w:space="0" w:color="auto"/>
                    <w:left w:val="none" w:sz="0" w:space="0" w:color="auto"/>
                    <w:bottom w:val="none" w:sz="0" w:space="0" w:color="auto"/>
                    <w:right w:val="none" w:sz="0" w:space="0" w:color="auto"/>
                  </w:divBdr>
                </w:div>
              </w:divsChild>
            </w:div>
            <w:div w:id="940844524">
              <w:marLeft w:val="0"/>
              <w:marRight w:val="0"/>
              <w:marTop w:val="0"/>
              <w:marBottom w:val="0"/>
              <w:divBdr>
                <w:top w:val="none" w:sz="0" w:space="0" w:color="auto"/>
                <w:left w:val="none" w:sz="0" w:space="0" w:color="auto"/>
                <w:bottom w:val="none" w:sz="0" w:space="0" w:color="auto"/>
                <w:right w:val="none" w:sz="0" w:space="0" w:color="auto"/>
              </w:divBdr>
              <w:divsChild>
                <w:div w:id="910702153">
                  <w:marLeft w:val="0"/>
                  <w:marRight w:val="0"/>
                  <w:marTop w:val="0"/>
                  <w:marBottom w:val="0"/>
                  <w:divBdr>
                    <w:top w:val="none" w:sz="0" w:space="0" w:color="auto"/>
                    <w:left w:val="none" w:sz="0" w:space="0" w:color="auto"/>
                    <w:bottom w:val="none" w:sz="0" w:space="0" w:color="auto"/>
                    <w:right w:val="none" w:sz="0" w:space="0" w:color="auto"/>
                  </w:divBdr>
                </w:div>
                <w:div w:id="1358582421">
                  <w:marLeft w:val="0"/>
                  <w:marRight w:val="0"/>
                  <w:marTop w:val="0"/>
                  <w:marBottom w:val="0"/>
                  <w:divBdr>
                    <w:top w:val="none" w:sz="0" w:space="0" w:color="auto"/>
                    <w:left w:val="none" w:sz="0" w:space="0" w:color="auto"/>
                    <w:bottom w:val="none" w:sz="0" w:space="0" w:color="auto"/>
                    <w:right w:val="none" w:sz="0" w:space="0" w:color="auto"/>
                  </w:divBdr>
                </w:div>
              </w:divsChild>
            </w:div>
            <w:div w:id="1024139290">
              <w:marLeft w:val="0"/>
              <w:marRight w:val="0"/>
              <w:marTop w:val="0"/>
              <w:marBottom w:val="0"/>
              <w:divBdr>
                <w:top w:val="none" w:sz="0" w:space="0" w:color="auto"/>
                <w:left w:val="none" w:sz="0" w:space="0" w:color="auto"/>
                <w:bottom w:val="none" w:sz="0" w:space="0" w:color="auto"/>
                <w:right w:val="none" w:sz="0" w:space="0" w:color="auto"/>
              </w:divBdr>
              <w:divsChild>
                <w:div w:id="717359420">
                  <w:marLeft w:val="0"/>
                  <w:marRight w:val="0"/>
                  <w:marTop w:val="0"/>
                  <w:marBottom w:val="0"/>
                  <w:divBdr>
                    <w:top w:val="none" w:sz="0" w:space="0" w:color="auto"/>
                    <w:left w:val="none" w:sz="0" w:space="0" w:color="auto"/>
                    <w:bottom w:val="none" w:sz="0" w:space="0" w:color="auto"/>
                    <w:right w:val="none" w:sz="0" w:space="0" w:color="auto"/>
                  </w:divBdr>
                </w:div>
                <w:div w:id="1516188797">
                  <w:marLeft w:val="0"/>
                  <w:marRight w:val="0"/>
                  <w:marTop w:val="0"/>
                  <w:marBottom w:val="0"/>
                  <w:divBdr>
                    <w:top w:val="none" w:sz="0" w:space="0" w:color="auto"/>
                    <w:left w:val="none" w:sz="0" w:space="0" w:color="auto"/>
                    <w:bottom w:val="none" w:sz="0" w:space="0" w:color="auto"/>
                    <w:right w:val="none" w:sz="0" w:space="0" w:color="auto"/>
                  </w:divBdr>
                </w:div>
              </w:divsChild>
            </w:div>
            <w:div w:id="1053381580">
              <w:marLeft w:val="0"/>
              <w:marRight w:val="0"/>
              <w:marTop w:val="0"/>
              <w:marBottom w:val="0"/>
              <w:divBdr>
                <w:top w:val="none" w:sz="0" w:space="0" w:color="auto"/>
                <w:left w:val="none" w:sz="0" w:space="0" w:color="auto"/>
                <w:bottom w:val="none" w:sz="0" w:space="0" w:color="auto"/>
                <w:right w:val="none" w:sz="0" w:space="0" w:color="auto"/>
              </w:divBdr>
              <w:divsChild>
                <w:div w:id="170948758">
                  <w:marLeft w:val="0"/>
                  <w:marRight w:val="0"/>
                  <w:marTop w:val="0"/>
                  <w:marBottom w:val="0"/>
                  <w:divBdr>
                    <w:top w:val="none" w:sz="0" w:space="0" w:color="auto"/>
                    <w:left w:val="none" w:sz="0" w:space="0" w:color="auto"/>
                    <w:bottom w:val="none" w:sz="0" w:space="0" w:color="auto"/>
                    <w:right w:val="none" w:sz="0" w:space="0" w:color="auto"/>
                  </w:divBdr>
                </w:div>
              </w:divsChild>
            </w:div>
            <w:div w:id="1076784198">
              <w:marLeft w:val="0"/>
              <w:marRight w:val="0"/>
              <w:marTop w:val="0"/>
              <w:marBottom w:val="0"/>
              <w:divBdr>
                <w:top w:val="none" w:sz="0" w:space="0" w:color="auto"/>
                <w:left w:val="none" w:sz="0" w:space="0" w:color="auto"/>
                <w:bottom w:val="none" w:sz="0" w:space="0" w:color="auto"/>
                <w:right w:val="none" w:sz="0" w:space="0" w:color="auto"/>
              </w:divBdr>
              <w:divsChild>
                <w:div w:id="574389745">
                  <w:marLeft w:val="0"/>
                  <w:marRight w:val="0"/>
                  <w:marTop w:val="0"/>
                  <w:marBottom w:val="0"/>
                  <w:divBdr>
                    <w:top w:val="none" w:sz="0" w:space="0" w:color="auto"/>
                    <w:left w:val="none" w:sz="0" w:space="0" w:color="auto"/>
                    <w:bottom w:val="none" w:sz="0" w:space="0" w:color="auto"/>
                    <w:right w:val="none" w:sz="0" w:space="0" w:color="auto"/>
                  </w:divBdr>
                </w:div>
                <w:div w:id="1048382756">
                  <w:marLeft w:val="0"/>
                  <w:marRight w:val="0"/>
                  <w:marTop w:val="0"/>
                  <w:marBottom w:val="0"/>
                  <w:divBdr>
                    <w:top w:val="none" w:sz="0" w:space="0" w:color="auto"/>
                    <w:left w:val="none" w:sz="0" w:space="0" w:color="auto"/>
                    <w:bottom w:val="none" w:sz="0" w:space="0" w:color="auto"/>
                    <w:right w:val="none" w:sz="0" w:space="0" w:color="auto"/>
                  </w:divBdr>
                </w:div>
              </w:divsChild>
            </w:div>
            <w:div w:id="1138455475">
              <w:marLeft w:val="0"/>
              <w:marRight w:val="0"/>
              <w:marTop w:val="0"/>
              <w:marBottom w:val="0"/>
              <w:divBdr>
                <w:top w:val="none" w:sz="0" w:space="0" w:color="auto"/>
                <w:left w:val="none" w:sz="0" w:space="0" w:color="auto"/>
                <w:bottom w:val="none" w:sz="0" w:space="0" w:color="auto"/>
                <w:right w:val="none" w:sz="0" w:space="0" w:color="auto"/>
              </w:divBdr>
              <w:divsChild>
                <w:div w:id="936210678">
                  <w:marLeft w:val="0"/>
                  <w:marRight w:val="0"/>
                  <w:marTop w:val="0"/>
                  <w:marBottom w:val="0"/>
                  <w:divBdr>
                    <w:top w:val="none" w:sz="0" w:space="0" w:color="auto"/>
                    <w:left w:val="none" w:sz="0" w:space="0" w:color="auto"/>
                    <w:bottom w:val="none" w:sz="0" w:space="0" w:color="auto"/>
                    <w:right w:val="none" w:sz="0" w:space="0" w:color="auto"/>
                  </w:divBdr>
                </w:div>
              </w:divsChild>
            </w:div>
            <w:div w:id="1163356703">
              <w:marLeft w:val="0"/>
              <w:marRight w:val="0"/>
              <w:marTop w:val="0"/>
              <w:marBottom w:val="0"/>
              <w:divBdr>
                <w:top w:val="none" w:sz="0" w:space="0" w:color="auto"/>
                <w:left w:val="none" w:sz="0" w:space="0" w:color="auto"/>
                <w:bottom w:val="none" w:sz="0" w:space="0" w:color="auto"/>
                <w:right w:val="none" w:sz="0" w:space="0" w:color="auto"/>
              </w:divBdr>
              <w:divsChild>
                <w:div w:id="1394043970">
                  <w:marLeft w:val="0"/>
                  <w:marRight w:val="0"/>
                  <w:marTop w:val="0"/>
                  <w:marBottom w:val="0"/>
                  <w:divBdr>
                    <w:top w:val="none" w:sz="0" w:space="0" w:color="auto"/>
                    <w:left w:val="none" w:sz="0" w:space="0" w:color="auto"/>
                    <w:bottom w:val="none" w:sz="0" w:space="0" w:color="auto"/>
                    <w:right w:val="none" w:sz="0" w:space="0" w:color="auto"/>
                  </w:divBdr>
                </w:div>
              </w:divsChild>
            </w:div>
            <w:div w:id="1171944284">
              <w:marLeft w:val="0"/>
              <w:marRight w:val="0"/>
              <w:marTop w:val="0"/>
              <w:marBottom w:val="0"/>
              <w:divBdr>
                <w:top w:val="none" w:sz="0" w:space="0" w:color="auto"/>
                <w:left w:val="none" w:sz="0" w:space="0" w:color="auto"/>
                <w:bottom w:val="none" w:sz="0" w:space="0" w:color="auto"/>
                <w:right w:val="none" w:sz="0" w:space="0" w:color="auto"/>
              </w:divBdr>
              <w:divsChild>
                <w:div w:id="1347251339">
                  <w:marLeft w:val="0"/>
                  <w:marRight w:val="0"/>
                  <w:marTop w:val="0"/>
                  <w:marBottom w:val="0"/>
                  <w:divBdr>
                    <w:top w:val="none" w:sz="0" w:space="0" w:color="auto"/>
                    <w:left w:val="none" w:sz="0" w:space="0" w:color="auto"/>
                    <w:bottom w:val="none" w:sz="0" w:space="0" w:color="auto"/>
                    <w:right w:val="none" w:sz="0" w:space="0" w:color="auto"/>
                  </w:divBdr>
                </w:div>
              </w:divsChild>
            </w:div>
            <w:div w:id="1204177864">
              <w:marLeft w:val="0"/>
              <w:marRight w:val="0"/>
              <w:marTop w:val="0"/>
              <w:marBottom w:val="0"/>
              <w:divBdr>
                <w:top w:val="none" w:sz="0" w:space="0" w:color="auto"/>
                <w:left w:val="none" w:sz="0" w:space="0" w:color="auto"/>
                <w:bottom w:val="none" w:sz="0" w:space="0" w:color="auto"/>
                <w:right w:val="none" w:sz="0" w:space="0" w:color="auto"/>
              </w:divBdr>
              <w:divsChild>
                <w:div w:id="1207523443">
                  <w:marLeft w:val="0"/>
                  <w:marRight w:val="0"/>
                  <w:marTop w:val="0"/>
                  <w:marBottom w:val="0"/>
                  <w:divBdr>
                    <w:top w:val="none" w:sz="0" w:space="0" w:color="auto"/>
                    <w:left w:val="none" w:sz="0" w:space="0" w:color="auto"/>
                    <w:bottom w:val="none" w:sz="0" w:space="0" w:color="auto"/>
                    <w:right w:val="none" w:sz="0" w:space="0" w:color="auto"/>
                  </w:divBdr>
                </w:div>
              </w:divsChild>
            </w:div>
            <w:div w:id="1231580739">
              <w:marLeft w:val="0"/>
              <w:marRight w:val="0"/>
              <w:marTop w:val="0"/>
              <w:marBottom w:val="0"/>
              <w:divBdr>
                <w:top w:val="none" w:sz="0" w:space="0" w:color="auto"/>
                <w:left w:val="none" w:sz="0" w:space="0" w:color="auto"/>
                <w:bottom w:val="none" w:sz="0" w:space="0" w:color="auto"/>
                <w:right w:val="none" w:sz="0" w:space="0" w:color="auto"/>
              </w:divBdr>
              <w:divsChild>
                <w:div w:id="1428161338">
                  <w:marLeft w:val="0"/>
                  <w:marRight w:val="0"/>
                  <w:marTop w:val="0"/>
                  <w:marBottom w:val="0"/>
                  <w:divBdr>
                    <w:top w:val="none" w:sz="0" w:space="0" w:color="auto"/>
                    <w:left w:val="none" w:sz="0" w:space="0" w:color="auto"/>
                    <w:bottom w:val="none" w:sz="0" w:space="0" w:color="auto"/>
                    <w:right w:val="none" w:sz="0" w:space="0" w:color="auto"/>
                  </w:divBdr>
                </w:div>
              </w:divsChild>
            </w:div>
            <w:div w:id="1261451062">
              <w:marLeft w:val="0"/>
              <w:marRight w:val="0"/>
              <w:marTop w:val="0"/>
              <w:marBottom w:val="0"/>
              <w:divBdr>
                <w:top w:val="none" w:sz="0" w:space="0" w:color="auto"/>
                <w:left w:val="none" w:sz="0" w:space="0" w:color="auto"/>
                <w:bottom w:val="none" w:sz="0" w:space="0" w:color="auto"/>
                <w:right w:val="none" w:sz="0" w:space="0" w:color="auto"/>
              </w:divBdr>
              <w:divsChild>
                <w:div w:id="791558844">
                  <w:marLeft w:val="0"/>
                  <w:marRight w:val="0"/>
                  <w:marTop w:val="0"/>
                  <w:marBottom w:val="0"/>
                  <w:divBdr>
                    <w:top w:val="none" w:sz="0" w:space="0" w:color="auto"/>
                    <w:left w:val="none" w:sz="0" w:space="0" w:color="auto"/>
                    <w:bottom w:val="none" w:sz="0" w:space="0" w:color="auto"/>
                    <w:right w:val="none" w:sz="0" w:space="0" w:color="auto"/>
                  </w:divBdr>
                </w:div>
              </w:divsChild>
            </w:div>
            <w:div w:id="1263958474">
              <w:marLeft w:val="0"/>
              <w:marRight w:val="0"/>
              <w:marTop w:val="0"/>
              <w:marBottom w:val="0"/>
              <w:divBdr>
                <w:top w:val="none" w:sz="0" w:space="0" w:color="auto"/>
                <w:left w:val="none" w:sz="0" w:space="0" w:color="auto"/>
                <w:bottom w:val="none" w:sz="0" w:space="0" w:color="auto"/>
                <w:right w:val="none" w:sz="0" w:space="0" w:color="auto"/>
              </w:divBdr>
              <w:divsChild>
                <w:div w:id="96676108">
                  <w:marLeft w:val="0"/>
                  <w:marRight w:val="0"/>
                  <w:marTop w:val="0"/>
                  <w:marBottom w:val="0"/>
                  <w:divBdr>
                    <w:top w:val="none" w:sz="0" w:space="0" w:color="auto"/>
                    <w:left w:val="none" w:sz="0" w:space="0" w:color="auto"/>
                    <w:bottom w:val="none" w:sz="0" w:space="0" w:color="auto"/>
                    <w:right w:val="none" w:sz="0" w:space="0" w:color="auto"/>
                  </w:divBdr>
                </w:div>
              </w:divsChild>
            </w:div>
            <w:div w:id="1326083988">
              <w:marLeft w:val="0"/>
              <w:marRight w:val="0"/>
              <w:marTop w:val="0"/>
              <w:marBottom w:val="0"/>
              <w:divBdr>
                <w:top w:val="none" w:sz="0" w:space="0" w:color="auto"/>
                <w:left w:val="none" w:sz="0" w:space="0" w:color="auto"/>
                <w:bottom w:val="none" w:sz="0" w:space="0" w:color="auto"/>
                <w:right w:val="none" w:sz="0" w:space="0" w:color="auto"/>
              </w:divBdr>
              <w:divsChild>
                <w:div w:id="1958216142">
                  <w:marLeft w:val="0"/>
                  <w:marRight w:val="0"/>
                  <w:marTop w:val="0"/>
                  <w:marBottom w:val="0"/>
                  <w:divBdr>
                    <w:top w:val="none" w:sz="0" w:space="0" w:color="auto"/>
                    <w:left w:val="none" w:sz="0" w:space="0" w:color="auto"/>
                    <w:bottom w:val="none" w:sz="0" w:space="0" w:color="auto"/>
                    <w:right w:val="none" w:sz="0" w:space="0" w:color="auto"/>
                  </w:divBdr>
                </w:div>
              </w:divsChild>
            </w:div>
            <w:div w:id="1334845079">
              <w:marLeft w:val="0"/>
              <w:marRight w:val="0"/>
              <w:marTop w:val="0"/>
              <w:marBottom w:val="0"/>
              <w:divBdr>
                <w:top w:val="none" w:sz="0" w:space="0" w:color="auto"/>
                <w:left w:val="none" w:sz="0" w:space="0" w:color="auto"/>
                <w:bottom w:val="none" w:sz="0" w:space="0" w:color="auto"/>
                <w:right w:val="none" w:sz="0" w:space="0" w:color="auto"/>
              </w:divBdr>
              <w:divsChild>
                <w:div w:id="2105416404">
                  <w:marLeft w:val="0"/>
                  <w:marRight w:val="0"/>
                  <w:marTop w:val="0"/>
                  <w:marBottom w:val="0"/>
                  <w:divBdr>
                    <w:top w:val="none" w:sz="0" w:space="0" w:color="auto"/>
                    <w:left w:val="none" w:sz="0" w:space="0" w:color="auto"/>
                    <w:bottom w:val="none" w:sz="0" w:space="0" w:color="auto"/>
                    <w:right w:val="none" w:sz="0" w:space="0" w:color="auto"/>
                  </w:divBdr>
                </w:div>
              </w:divsChild>
            </w:div>
            <w:div w:id="1342977317">
              <w:marLeft w:val="0"/>
              <w:marRight w:val="0"/>
              <w:marTop w:val="0"/>
              <w:marBottom w:val="0"/>
              <w:divBdr>
                <w:top w:val="none" w:sz="0" w:space="0" w:color="auto"/>
                <w:left w:val="none" w:sz="0" w:space="0" w:color="auto"/>
                <w:bottom w:val="none" w:sz="0" w:space="0" w:color="auto"/>
                <w:right w:val="none" w:sz="0" w:space="0" w:color="auto"/>
              </w:divBdr>
              <w:divsChild>
                <w:div w:id="246960216">
                  <w:marLeft w:val="0"/>
                  <w:marRight w:val="0"/>
                  <w:marTop w:val="0"/>
                  <w:marBottom w:val="0"/>
                  <w:divBdr>
                    <w:top w:val="none" w:sz="0" w:space="0" w:color="auto"/>
                    <w:left w:val="none" w:sz="0" w:space="0" w:color="auto"/>
                    <w:bottom w:val="none" w:sz="0" w:space="0" w:color="auto"/>
                    <w:right w:val="none" w:sz="0" w:space="0" w:color="auto"/>
                  </w:divBdr>
                </w:div>
              </w:divsChild>
            </w:div>
            <w:div w:id="1361006324">
              <w:marLeft w:val="0"/>
              <w:marRight w:val="0"/>
              <w:marTop w:val="0"/>
              <w:marBottom w:val="0"/>
              <w:divBdr>
                <w:top w:val="none" w:sz="0" w:space="0" w:color="auto"/>
                <w:left w:val="none" w:sz="0" w:space="0" w:color="auto"/>
                <w:bottom w:val="none" w:sz="0" w:space="0" w:color="auto"/>
                <w:right w:val="none" w:sz="0" w:space="0" w:color="auto"/>
              </w:divBdr>
              <w:divsChild>
                <w:div w:id="1232234152">
                  <w:marLeft w:val="0"/>
                  <w:marRight w:val="0"/>
                  <w:marTop w:val="0"/>
                  <w:marBottom w:val="0"/>
                  <w:divBdr>
                    <w:top w:val="none" w:sz="0" w:space="0" w:color="auto"/>
                    <w:left w:val="none" w:sz="0" w:space="0" w:color="auto"/>
                    <w:bottom w:val="none" w:sz="0" w:space="0" w:color="auto"/>
                    <w:right w:val="none" w:sz="0" w:space="0" w:color="auto"/>
                  </w:divBdr>
                </w:div>
              </w:divsChild>
            </w:div>
            <w:div w:id="1411385023">
              <w:marLeft w:val="0"/>
              <w:marRight w:val="0"/>
              <w:marTop w:val="0"/>
              <w:marBottom w:val="0"/>
              <w:divBdr>
                <w:top w:val="none" w:sz="0" w:space="0" w:color="auto"/>
                <w:left w:val="none" w:sz="0" w:space="0" w:color="auto"/>
                <w:bottom w:val="none" w:sz="0" w:space="0" w:color="auto"/>
                <w:right w:val="none" w:sz="0" w:space="0" w:color="auto"/>
              </w:divBdr>
              <w:divsChild>
                <w:div w:id="1698920422">
                  <w:marLeft w:val="0"/>
                  <w:marRight w:val="0"/>
                  <w:marTop w:val="0"/>
                  <w:marBottom w:val="0"/>
                  <w:divBdr>
                    <w:top w:val="none" w:sz="0" w:space="0" w:color="auto"/>
                    <w:left w:val="none" w:sz="0" w:space="0" w:color="auto"/>
                    <w:bottom w:val="none" w:sz="0" w:space="0" w:color="auto"/>
                    <w:right w:val="none" w:sz="0" w:space="0" w:color="auto"/>
                  </w:divBdr>
                </w:div>
              </w:divsChild>
            </w:div>
            <w:div w:id="1412583376">
              <w:marLeft w:val="0"/>
              <w:marRight w:val="0"/>
              <w:marTop w:val="0"/>
              <w:marBottom w:val="0"/>
              <w:divBdr>
                <w:top w:val="none" w:sz="0" w:space="0" w:color="auto"/>
                <w:left w:val="none" w:sz="0" w:space="0" w:color="auto"/>
                <w:bottom w:val="none" w:sz="0" w:space="0" w:color="auto"/>
                <w:right w:val="none" w:sz="0" w:space="0" w:color="auto"/>
              </w:divBdr>
              <w:divsChild>
                <w:div w:id="768551621">
                  <w:marLeft w:val="0"/>
                  <w:marRight w:val="0"/>
                  <w:marTop w:val="0"/>
                  <w:marBottom w:val="0"/>
                  <w:divBdr>
                    <w:top w:val="none" w:sz="0" w:space="0" w:color="auto"/>
                    <w:left w:val="none" w:sz="0" w:space="0" w:color="auto"/>
                    <w:bottom w:val="none" w:sz="0" w:space="0" w:color="auto"/>
                    <w:right w:val="none" w:sz="0" w:space="0" w:color="auto"/>
                  </w:divBdr>
                </w:div>
              </w:divsChild>
            </w:div>
            <w:div w:id="1422291234">
              <w:marLeft w:val="0"/>
              <w:marRight w:val="0"/>
              <w:marTop w:val="0"/>
              <w:marBottom w:val="0"/>
              <w:divBdr>
                <w:top w:val="none" w:sz="0" w:space="0" w:color="auto"/>
                <w:left w:val="none" w:sz="0" w:space="0" w:color="auto"/>
                <w:bottom w:val="none" w:sz="0" w:space="0" w:color="auto"/>
                <w:right w:val="none" w:sz="0" w:space="0" w:color="auto"/>
              </w:divBdr>
              <w:divsChild>
                <w:div w:id="1918589387">
                  <w:marLeft w:val="0"/>
                  <w:marRight w:val="0"/>
                  <w:marTop w:val="0"/>
                  <w:marBottom w:val="0"/>
                  <w:divBdr>
                    <w:top w:val="none" w:sz="0" w:space="0" w:color="auto"/>
                    <w:left w:val="none" w:sz="0" w:space="0" w:color="auto"/>
                    <w:bottom w:val="none" w:sz="0" w:space="0" w:color="auto"/>
                    <w:right w:val="none" w:sz="0" w:space="0" w:color="auto"/>
                  </w:divBdr>
                </w:div>
              </w:divsChild>
            </w:div>
            <w:div w:id="1446077348">
              <w:marLeft w:val="0"/>
              <w:marRight w:val="0"/>
              <w:marTop w:val="0"/>
              <w:marBottom w:val="0"/>
              <w:divBdr>
                <w:top w:val="none" w:sz="0" w:space="0" w:color="auto"/>
                <w:left w:val="none" w:sz="0" w:space="0" w:color="auto"/>
                <w:bottom w:val="none" w:sz="0" w:space="0" w:color="auto"/>
                <w:right w:val="none" w:sz="0" w:space="0" w:color="auto"/>
              </w:divBdr>
              <w:divsChild>
                <w:div w:id="1730685360">
                  <w:marLeft w:val="0"/>
                  <w:marRight w:val="0"/>
                  <w:marTop w:val="0"/>
                  <w:marBottom w:val="0"/>
                  <w:divBdr>
                    <w:top w:val="none" w:sz="0" w:space="0" w:color="auto"/>
                    <w:left w:val="none" w:sz="0" w:space="0" w:color="auto"/>
                    <w:bottom w:val="none" w:sz="0" w:space="0" w:color="auto"/>
                    <w:right w:val="none" w:sz="0" w:space="0" w:color="auto"/>
                  </w:divBdr>
                </w:div>
              </w:divsChild>
            </w:div>
            <w:div w:id="1476726369">
              <w:marLeft w:val="0"/>
              <w:marRight w:val="0"/>
              <w:marTop w:val="0"/>
              <w:marBottom w:val="0"/>
              <w:divBdr>
                <w:top w:val="none" w:sz="0" w:space="0" w:color="auto"/>
                <w:left w:val="none" w:sz="0" w:space="0" w:color="auto"/>
                <w:bottom w:val="none" w:sz="0" w:space="0" w:color="auto"/>
                <w:right w:val="none" w:sz="0" w:space="0" w:color="auto"/>
              </w:divBdr>
              <w:divsChild>
                <w:div w:id="728266843">
                  <w:marLeft w:val="0"/>
                  <w:marRight w:val="0"/>
                  <w:marTop w:val="0"/>
                  <w:marBottom w:val="0"/>
                  <w:divBdr>
                    <w:top w:val="none" w:sz="0" w:space="0" w:color="auto"/>
                    <w:left w:val="none" w:sz="0" w:space="0" w:color="auto"/>
                    <w:bottom w:val="none" w:sz="0" w:space="0" w:color="auto"/>
                    <w:right w:val="none" w:sz="0" w:space="0" w:color="auto"/>
                  </w:divBdr>
                </w:div>
              </w:divsChild>
            </w:div>
            <w:div w:id="1480459275">
              <w:marLeft w:val="0"/>
              <w:marRight w:val="0"/>
              <w:marTop w:val="0"/>
              <w:marBottom w:val="0"/>
              <w:divBdr>
                <w:top w:val="none" w:sz="0" w:space="0" w:color="auto"/>
                <w:left w:val="none" w:sz="0" w:space="0" w:color="auto"/>
                <w:bottom w:val="none" w:sz="0" w:space="0" w:color="auto"/>
                <w:right w:val="none" w:sz="0" w:space="0" w:color="auto"/>
              </w:divBdr>
              <w:divsChild>
                <w:div w:id="1061175079">
                  <w:marLeft w:val="0"/>
                  <w:marRight w:val="0"/>
                  <w:marTop w:val="0"/>
                  <w:marBottom w:val="0"/>
                  <w:divBdr>
                    <w:top w:val="none" w:sz="0" w:space="0" w:color="auto"/>
                    <w:left w:val="none" w:sz="0" w:space="0" w:color="auto"/>
                    <w:bottom w:val="none" w:sz="0" w:space="0" w:color="auto"/>
                    <w:right w:val="none" w:sz="0" w:space="0" w:color="auto"/>
                  </w:divBdr>
                </w:div>
              </w:divsChild>
            </w:div>
            <w:div w:id="1533613915">
              <w:marLeft w:val="0"/>
              <w:marRight w:val="0"/>
              <w:marTop w:val="0"/>
              <w:marBottom w:val="0"/>
              <w:divBdr>
                <w:top w:val="none" w:sz="0" w:space="0" w:color="auto"/>
                <w:left w:val="none" w:sz="0" w:space="0" w:color="auto"/>
                <w:bottom w:val="none" w:sz="0" w:space="0" w:color="auto"/>
                <w:right w:val="none" w:sz="0" w:space="0" w:color="auto"/>
              </w:divBdr>
              <w:divsChild>
                <w:div w:id="1554006350">
                  <w:marLeft w:val="0"/>
                  <w:marRight w:val="0"/>
                  <w:marTop w:val="0"/>
                  <w:marBottom w:val="0"/>
                  <w:divBdr>
                    <w:top w:val="none" w:sz="0" w:space="0" w:color="auto"/>
                    <w:left w:val="none" w:sz="0" w:space="0" w:color="auto"/>
                    <w:bottom w:val="none" w:sz="0" w:space="0" w:color="auto"/>
                    <w:right w:val="none" w:sz="0" w:space="0" w:color="auto"/>
                  </w:divBdr>
                </w:div>
              </w:divsChild>
            </w:div>
            <w:div w:id="1537818404">
              <w:marLeft w:val="0"/>
              <w:marRight w:val="0"/>
              <w:marTop w:val="0"/>
              <w:marBottom w:val="0"/>
              <w:divBdr>
                <w:top w:val="none" w:sz="0" w:space="0" w:color="auto"/>
                <w:left w:val="none" w:sz="0" w:space="0" w:color="auto"/>
                <w:bottom w:val="none" w:sz="0" w:space="0" w:color="auto"/>
                <w:right w:val="none" w:sz="0" w:space="0" w:color="auto"/>
              </w:divBdr>
              <w:divsChild>
                <w:div w:id="289285538">
                  <w:marLeft w:val="0"/>
                  <w:marRight w:val="0"/>
                  <w:marTop w:val="0"/>
                  <w:marBottom w:val="0"/>
                  <w:divBdr>
                    <w:top w:val="none" w:sz="0" w:space="0" w:color="auto"/>
                    <w:left w:val="none" w:sz="0" w:space="0" w:color="auto"/>
                    <w:bottom w:val="none" w:sz="0" w:space="0" w:color="auto"/>
                    <w:right w:val="none" w:sz="0" w:space="0" w:color="auto"/>
                  </w:divBdr>
                </w:div>
              </w:divsChild>
            </w:div>
            <w:div w:id="1551961243">
              <w:marLeft w:val="0"/>
              <w:marRight w:val="0"/>
              <w:marTop w:val="0"/>
              <w:marBottom w:val="0"/>
              <w:divBdr>
                <w:top w:val="none" w:sz="0" w:space="0" w:color="auto"/>
                <w:left w:val="none" w:sz="0" w:space="0" w:color="auto"/>
                <w:bottom w:val="none" w:sz="0" w:space="0" w:color="auto"/>
                <w:right w:val="none" w:sz="0" w:space="0" w:color="auto"/>
              </w:divBdr>
              <w:divsChild>
                <w:div w:id="677386028">
                  <w:marLeft w:val="0"/>
                  <w:marRight w:val="0"/>
                  <w:marTop w:val="0"/>
                  <w:marBottom w:val="0"/>
                  <w:divBdr>
                    <w:top w:val="none" w:sz="0" w:space="0" w:color="auto"/>
                    <w:left w:val="none" w:sz="0" w:space="0" w:color="auto"/>
                    <w:bottom w:val="none" w:sz="0" w:space="0" w:color="auto"/>
                    <w:right w:val="none" w:sz="0" w:space="0" w:color="auto"/>
                  </w:divBdr>
                </w:div>
                <w:div w:id="1889753961">
                  <w:marLeft w:val="0"/>
                  <w:marRight w:val="0"/>
                  <w:marTop w:val="0"/>
                  <w:marBottom w:val="0"/>
                  <w:divBdr>
                    <w:top w:val="none" w:sz="0" w:space="0" w:color="auto"/>
                    <w:left w:val="none" w:sz="0" w:space="0" w:color="auto"/>
                    <w:bottom w:val="none" w:sz="0" w:space="0" w:color="auto"/>
                    <w:right w:val="none" w:sz="0" w:space="0" w:color="auto"/>
                  </w:divBdr>
                </w:div>
              </w:divsChild>
            </w:div>
            <w:div w:id="1563982387">
              <w:marLeft w:val="0"/>
              <w:marRight w:val="0"/>
              <w:marTop w:val="0"/>
              <w:marBottom w:val="0"/>
              <w:divBdr>
                <w:top w:val="none" w:sz="0" w:space="0" w:color="auto"/>
                <w:left w:val="none" w:sz="0" w:space="0" w:color="auto"/>
                <w:bottom w:val="none" w:sz="0" w:space="0" w:color="auto"/>
                <w:right w:val="none" w:sz="0" w:space="0" w:color="auto"/>
              </w:divBdr>
              <w:divsChild>
                <w:div w:id="1860653167">
                  <w:marLeft w:val="0"/>
                  <w:marRight w:val="0"/>
                  <w:marTop w:val="0"/>
                  <w:marBottom w:val="0"/>
                  <w:divBdr>
                    <w:top w:val="none" w:sz="0" w:space="0" w:color="auto"/>
                    <w:left w:val="none" w:sz="0" w:space="0" w:color="auto"/>
                    <w:bottom w:val="none" w:sz="0" w:space="0" w:color="auto"/>
                    <w:right w:val="none" w:sz="0" w:space="0" w:color="auto"/>
                  </w:divBdr>
                </w:div>
              </w:divsChild>
            </w:div>
            <w:div w:id="1575778642">
              <w:marLeft w:val="0"/>
              <w:marRight w:val="0"/>
              <w:marTop w:val="0"/>
              <w:marBottom w:val="0"/>
              <w:divBdr>
                <w:top w:val="none" w:sz="0" w:space="0" w:color="auto"/>
                <w:left w:val="none" w:sz="0" w:space="0" w:color="auto"/>
                <w:bottom w:val="none" w:sz="0" w:space="0" w:color="auto"/>
                <w:right w:val="none" w:sz="0" w:space="0" w:color="auto"/>
              </w:divBdr>
              <w:divsChild>
                <w:div w:id="1255355094">
                  <w:marLeft w:val="0"/>
                  <w:marRight w:val="0"/>
                  <w:marTop w:val="0"/>
                  <w:marBottom w:val="0"/>
                  <w:divBdr>
                    <w:top w:val="none" w:sz="0" w:space="0" w:color="auto"/>
                    <w:left w:val="none" w:sz="0" w:space="0" w:color="auto"/>
                    <w:bottom w:val="none" w:sz="0" w:space="0" w:color="auto"/>
                    <w:right w:val="none" w:sz="0" w:space="0" w:color="auto"/>
                  </w:divBdr>
                </w:div>
              </w:divsChild>
            </w:div>
            <w:div w:id="1624650793">
              <w:marLeft w:val="0"/>
              <w:marRight w:val="0"/>
              <w:marTop w:val="0"/>
              <w:marBottom w:val="0"/>
              <w:divBdr>
                <w:top w:val="none" w:sz="0" w:space="0" w:color="auto"/>
                <w:left w:val="none" w:sz="0" w:space="0" w:color="auto"/>
                <w:bottom w:val="none" w:sz="0" w:space="0" w:color="auto"/>
                <w:right w:val="none" w:sz="0" w:space="0" w:color="auto"/>
              </w:divBdr>
              <w:divsChild>
                <w:div w:id="853154837">
                  <w:marLeft w:val="0"/>
                  <w:marRight w:val="0"/>
                  <w:marTop w:val="0"/>
                  <w:marBottom w:val="0"/>
                  <w:divBdr>
                    <w:top w:val="none" w:sz="0" w:space="0" w:color="auto"/>
                    <w:left w:val="none" w:sz="0" w:space="0" w:color="auto"/>
                    <w:bottom w:val="none" w:sz="0" w:space="0" w:color="auto"/>
                    <w:right w:val="none" w:sz="0" w:space="0" w:color="auto"/>
                  </w:divBdr>
                </w:div>
              </w:divsChild>
            </w:div>
            <w:div w:id="1651251128">
              <w:marLeft w:val="0"/>
              <w:marRight w:val="0"/>
              <w:marTop w:val="0"/>
              <w:marBottom w:val="0"/>
              <w:divBdr>
                <w:top w:val="none" w:sz="0" w:space="0" w:color="auto"/>
                <w:left w:val="none" w:sz="0" w:space="0" w:color="auto"/>
                <w:bottom w:val="none" w:sz="0" w:space="0" w:color="auto"/>
                <w:right w:val="none" w:sz="0" w:space="0" w:color="auto"/>
              </w:divBdr>
              <w:divsChild>
                <w:div w:id="1170831027">
                  <w:marLeft w:val="0"/>
                  <w:marRight w:val="0"/>
                  <w:marTop w:val="0"/>
                  <w:marBottom w:val="0"/>
                  <w:divBdr>
                    <w:top w:val="none" w:sz="0" w:space="0" w:color="auto"/>
                    <w:left w:val="none" w:sz="0" w:space="0" w:color="auto"/>
                    <w:bottom w:val="none" w:sz="0" w:space="0" w:color="auto"/>
                    <w:right w:val="none" w:sz="0" w:space="0" w:color="auto"/>
                  </w:divBdr>
                </w:div>
              </w:divsChild>
            </w:div>
            <w:div w:id="1658461021">
              <w:marLeft w:val="0"/>
              <w:marRight w:val="0"/>
              <w:marTop w:val="0"/>
              <w:marBottom w:val="0"/>
              <w:divBdr>
                <w:top w:val="none" w:sz="0" w:space="0" w:color="auto"/>
                <w:left w:val="none" w:sz="0" w:space="0" w:color="auto"/>
                <w:bottom w:val="none" w:sz="0" w:space="0" w:color="auto"/>
                <w:right w:val="none" w:sz="0" w:space="0" w:color="auto"/>
              </w:divBdr>
              <w:divsChild>
                <w:div w:id="1486513955">
                  <w:marLeft w:val="0"/>
                  <w:marRight w:val="0"/>
                  <w:marTop w:val="0"/>
                  <w:marBottom w:val="0"/>
                  <w:divBdr>
                    <w:top w:val="none" w:sz="0" w:space="0" w:color="auto"/>
                    <w:left w:val="none" w:sz="0" w:space="0" w:color="auto"/>
                    <w:bottom w:val="none" w:sz="0" w:space="0" w:color="auto"/>
                    <w:right w:val="none" w:sz="0" w:space="0" w:color="auto"/>
                  </w:divBdr>
                </w:div>
              </w:divsChild>
            </w:div>
            <w:div w:id="1744377313">
              <w:marLeft w:val="0"/>
              <w:marRight w:val="0"/>
              <w:marTop w:val="0"/>
              <w:marBottom w:val="0"/>
              <w:divBdr>
                <w:top w:val="none" w:sz="0" w:space="0" w:color="auto"/>
                <w:left w:val="none" w:sz="0" w:space="0" w:color="auto"/>
                <w:bottom w:val="none" w:sz="0" w:space="0" w:color="auto"/>
                <w:right w:val="none" w:sz="0" w:space="0" w:color="auto"/>
              </w:divBdr>
              <w:divsChild>
                <w:div w:id="201602758">
                  <w:marLeft w:val="0"/>
                  <w:marRight w:val="0"/>
                  <w:marTop w:val="0"/>
                  <w:marBottom w:val="0"/>
                  <w:divBdr>
                    <w:top w:val="none" w:sz="0" w:space="0" w:color="auto"/>
                    <w:left w:val="none" w:sz="0" w:space="0" w:color="auto"/>
                    <w:bottom w:val="none" w:sz="0" w:space="0" w:color="auto"/>
                    <w:right w:val="none" w:sz="0" w:space="0" w:color="auto"/>
                  </w:divBdr>
                </w:div>
              </w:divsChild>
            </w:div>
            <w:div w:id="1764524029">
              <w:marLeft w:val="0"/>
              <w:marRight w:val="0"/>
              <w:marTop w:val="0"/>
              <w:marBottom w:val="0"/>
              <w:divBdr>
                <w:top w:val="none" w:sz="0" w:space="0" w:color="auto"/>
                <w:left w:val="none" w:sz="0" w:space="0" w:color="auto"/>
                <w:bottom w:val="none" w:sz="0" w:space="0" w:color="auto"/>
                <w:right w:val="none" w:sz="0" w:space="0" w:color="auto"/>
              </w:divBdr>
              <w:divsChild>
                <w:div w:id="1598126418">
                  <w:marLeft w:val="0"/>
                  <w:marRight w:val="0"/>
                  <w:marTop w:val="0"/>
                  <w:marBottom w:val="0"/>
                  <w:divBdr>
                    <w:top w:val="none" w:sz="0" w:space="0" w:color="auto"/>
                    <w:left w:val="none" w:sz="0" w:space="0" w:color="auto"/>
                    <w:bottom w:val="none" w:sz="0" w:space="0" w:color="auto"/>
                    <w:right w:val="none" w:sz="0" w:space="0" w:color="auto"/>
                  </w:divBdr>
                </w:div>
              </w:divsChild>
            </w:div>
            <w:div w:id="1818182095">
              <w:marLeft w:val="0"/>
              <w:marRight w:val="0"/>
              <w:marTop w:val="0"/>
              <w:marBottom w:val="0"/>
              <w:divBdr>
                <w:top w:val="none" w:sz="0" w:space="0" w:color="auto"/>
                <w:left w:val="none" w:sz="0" w:space="0" w:color="auto"/>
                <w:bottom w:val="none" w:sz="0" w:space="0" w:color="auto"/>
                <w:right w:val="none" w:sz="0" w:space="0" w:color="auto"/>
              </w:divBdr>
              <w:divsChild>
                <w:div w:id="1034427003">
                  <w:marLeft w:val="0"/>
                  <w:marRight w:val="0"/>
                  <w:marTop w:val="0"/>
                  <w:marBottom w:val="0"/>
                  <w:divBdr>
                    <w:top w:val="none" w:sz="0" w:space="0" w:color="auto"/>
                    <w:left w:val="none" w:sz="0" w:space="0" w:color="auto"/>
                    <w:bottom w:val="none" w:sz="0" w:space="0" w:color="auto"/>
                    <w:right w:val="none" w:sz="0" w:space="0" w:color="auto"/>
                  </w:divBdr>
                </w:div>
              </w:divsChild>
            </w:div>
            <w:div w:id="1848446010">
              <w:marLeft w:val="0"/>
              <w:marRight w:val="0"/>
              <w:marTop w:val="0"/>
              <w:marBottom w:val="0"/>
              <w:divBdr>
                <w:top w:val="none" w:sz="0" w:space="0" w:color="auto"/>
                <w:left w:val="none" w:sz="0" w:space="0" w:color="auto"/>
                <w:bottom w:val="none" w:sz="0" w:space="0" w:color="auto"/>
                <w:right w:val="none" w:sz="0" w:space="0" w:color="auto"/>
              </w:divBdr>
              <w:divsChild>
                <w:div w:id="259607563">
                  <w:marLeft w:val="0"/>
                  <w:marRight w:val="0"/>
                  <w:marTop w:val="0"/>
                  <w:marBottom w:val="0"/>
                  <w:divBdr>
                    <w:top w:val="none" w:sz="0" w:space="0" w:color="auto"/>
                    <w:left w:val="none" w:sz="0" w:space="0" w:color="auto"/>
                    <w:bottom w:val="none" w:sz="0" w:space="0" w:color="auto"/>
                    <w:right w:val="none" w:sz="0" w:space="0" w:color="auto"/>
                  </w:divBdr>
                </w:div>
                <w:div w:id="1310666962">
                  <w:marLeft w:val="0"/>
                  <w:marRight w:val="0"/>
                  <w:marTop w:val="0"/>
                  <w:marBottom w:val="0"/>
                  <w:divBdr>
                    <w:top w:val="none" w:sz="0" w:space="0" w:color="auto"/>
                    <w:left w:val="none" w:sz="0" w:space="0" w:color="auto"/>
                    <w:bottom w:val="none" w:sz="0" w:space="0" w:color="auto"/>
                    <w:right w:val="none" w:sz="0" w:space="0" w:color="auto"/>
                  </w:divBdr>
                </w:div>
              </w:divsChild>
            </w:div>
            <w:div w:id="1886286190">
              <w:marLeft w:val="0"/>
              <w:marRight w:val="0"/>
              <w:marTop w:val="0"/>
              <w:marBottom w:val="0"/>
              <w:divBdr>
                <w:top w:val="none" w:sz="0" w:space="0" w:color="auto"/>
                <w:left w:val="none" w:sz="0" w:space="0" w:color="auto"/>
                <w:bottom w:val="none" w:sz="0" w:space="0" w:color="auto"/>
                <w:right w:val="none" w:sz="0" w:space="0" w:color="auto"/>
              </w:divBdr>
              <w:divsChild>
                <w:div w:id="1273047379">
                  <w:marLeft w:val="0"/>
                  <w:marRight w:val="0"/>
                  <w:marTop w:val="0"/>
                  <w:marBottom w:val="0"/>
                  <w:divBdr>
                    <w:top w:val="none" w:sz="0" w:space="0" w:color="auto"/>
                    <w:left w:val="none" w:sz="0" w:space="0" w:color="auto"/>
                    <w:bottom w:val="none" w:sz="0" w:space="0" w:color="auto"/>
                    <w:right w:val="none" w:sz="0" w:space="0" w:color="auto"/>
                  </w:divBdr>
                </w:div>
              </w:divsChild>
            </w:div>
            <w:div w:id="1943950098">
              <w:marLeft w:val="0"/>
              <w:marRight w:val="0"/>
              <w:marTop w:val="0"/>
              <w:marBottom w:val="0"/>
              <w:divBdr>
                <w:top w:val="none" w:sz="0" w:space="0" w:color="auto"/>
                <w:left w:val="none" w:sz="0" w:space="0" w:color="auto"/>
                <w:bottom w:val="none" w:sz="0" w:space="0" w:color="auto"/>
                <w:right w:val="none" w:sz="0" w:space="0" w:color="auto"/>
              </w:divBdr>
              <w:divsChild>
                <w:div w:id="181818800">
                  <w:marLeft w:val="0"/>
                  <w:marRight w:val="0"/>
                  <w:marTop w:val="0"/>
                  <w:marBottom w:val="0"/>
                  <w:divBdr>
                    <w:top w:val="none" w:sz="0" w:space="0" w:color="auto"/>
                    <w:left w:val="none" w:sz="0" w:space="0" w:color="auto"/>
                    <w:bottom w:val="none" w:sz="0" w:space="0" w:color="auto"/>
                    <w:right w:val="none" w:sz="0" w:space="0" w:color="auto"/>
                  </w:divBdr>
                </w:div>
              </w:divsChild>
            </w:div>
            <w:div w:id="1961954215">
              <w:marLeft w:val="0"/>
              <w:marRight w:val="0"/>
              <w:marTop w:val="0"/>
              <w:marBottom w:val="0"/>
              <w:divBdr>
                <w:top w:val="none" w:sz="0" w:space="0" w:color="auto"/>
                <w:left w:val="none" w:sz="0" w:space="0" w:color="auto"/>
                <w:bottom w:val="none" w:sz="0" w:space="0" w:color="auto"/>
                <w:right w:val="none" w:sz="0" w:space="0" w:color="auto"/>
              </w:divBdr>
              <w:divsChild>
                <w:div w:id="1172333064">
                  <w:marLeft w:val="0"/>
                  <w:marRight w:val="0"/>
                  <w:marTop w:val="0"/>
                  <w:marBottom w:val="0"/>
                  <w:divBdr>
                    <w:top w:val="none" w:sz="0" w:space="0" w:color="auto"/>
                    <w:left w:val="none" w:sz="0" w:space="0" w:color="auto"/>
                    <w:bottom w:val="none" w:sz="0" w:space="0" w:color="auto"/>
                    <w:right w:val="none" w:sz="0" w:space="0" w:color="auto"/>
                  </w:divBdr>
                </w:div>
              </w:divsChild>
            </w:div>
            <w:div w:id="2002928420">
              <w:marLeft w:val="0"/>
              <w:marRight w:val="0"/>
              <w:marTop w:val="0"/>
              <w:marBottom w:val="0"/>
              <w:divBdr>
                <w:top w:val="none" w:sz="0" w:space="0" w:color="auto"/>
                <w:left w:val="none" w:sz="0" w:space="0" w:color="auto"/>
                <w:bottom w:val="none" w:sz="0" w:space="0" w:color="auto"/>
                <w:right w:val="none" w:sz="0" w:space="0" w:color="auto"/>
              </w:divBdr>
              <w:divsChild>
                <w:div w:id="452556701">
                  <w:marLeft w:val="0"/>
                  <w:marRight w:val="0"/>
                  <w:marTop w:val="0"/>
                  <w:marBottom w:val="0"/>
                  <w:divBdr>
                    <w:top w:val="none" w:sz="0" w:space="0" w:color="auto"/>
                    <w:left w:val="none" w:sz="0" w:space="0" w:color="auto"/>
                    <w:bottom w:val="none" w:sz="0" w:space="0" w:color="auto"/>
                    <w:right w:val="none" w:sz="0" w:space="0" w:color="auto"/>
                  </w:divBdr>
                </w:div>
              </w:divsChild>
            </w:div>
            <w:div w:id="2055234579">
              <w:marLeft w:val="0"/>
              <w:marRight w:val="0"/>
              <w:marTop w:val="0"/>
              <w:marBottom w:val="0"/>
              <w:divBdr>
                <w:top w:val="none" w:sz="0" w:space="0" w:color="auto"/>
                <w:left w:val="none" w:sz="0" w:space="0" w:color="auto"/>
                <w:bottom w:val="none" w:sz="0" w:space="0" w:color="auto"/>
                <w:right w:val="none" w:sz="0" w:space="0" w:color="auto"/>
              </w:divBdr>
              <w:divsChild>
                <w:div w:id="21739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989097">
      <w:bodyDiv w:val="1"/>
      <w:marLeft w:val="0"/>
      <w:marRight w:val="0"/>
      <w:marTop w:val="0"/>
      <w:marBottom w:val="0"/>
      <w:divBdr>
        <w:top w:val="none" w:sz="0" w:space="0" w:color="auto"/>
        <w:left w:val="none" w:sz="0" w:space="0" w:color="auto"/>
        <w:bottom w:val="none" w:sz="0" w:space="0" w:color="auto"/>
        <w:right w:val="none" w:sz="0" w:space="0" w:color="auto"/>
      </w:divBdr>
      <w:divsChild>
        <w:div w:id="326903789">
          <w:marLeft w:val="1080"/>
          <w:marRight w:val="0"/>
          <w:marTop w:val="100"/>
          <w:marBottom w:val="0"/>
          <w:divBdr>
            <w:top w:val="none" w:sz="0" w:space="0" w:color="auto"/>
            <w:left w:val="none" w:sz="0" w:space="0" w:color="auto"/>
            <w:bottom w:val="none" w:sz="0" w:space="0" w:color="auto"/>
            <w:right w:val="none" w:sz="0" w:space="0" w:color="auto"/>
          </w:divBdr>
        </w:div>
        <w:div w:id="342170931">
          <w:marLeft w:val="1080"/>
          <w:marRight w:val="0"/>
          <w:marTop w:val="100"/>
          <w:marBottom w:val="0"/>
          <w:divBdr>
            <w:top w:val="none" w:sz="0" w:space="0" w:color="auto"/>
            <w:left w:val="none" w:sz="0" w:space="0" w:color="auto"/>
            <w:bottom w:val="none" w:sz="0" w:space="0" w:color="auto"/>
            <w:right w:val="none" w:sz="0" w:space="0" w:color="auto"/>
          </w:divBdr>
        </w:div>
        <w:div w:id="343824949">
          <w:marLeft w:val="1800"/>
          <w:marRight w:val="0"/>
          <w:marTop w:val="100"/>
          <w:marBottom w:val="0"/>
          <w:divBdr>
            <w:top w:val="none" w:sz="0" w:space="0" w:color="auto"/>
            <w:left w:val="none" w:sz="0" w:space="0" w:color="auto"/>
            <w:bottom w:val="none" w:sz="0" w:space="0" w:color="auto"/>
            <w:right w:val="none" w:sz="0" w:space="0" w:color="auto"/>
          </w:divBdr>
        </w:div>
        <w:div w:id="432941395">
          <w:marLeft w:val="360"/>
          <w:marRight w:val="0"/>
          <w:marTop w:val="200"/>
          <w:marBottom w:val="0"/>
          <w:divBdr>
            <w:top w:val="none" w:sz="0" w:space="0" w:color="auto"/>
            <w:left w:val="none" w:sz="0" w:space="0" w:color="auto"/>
            <w:bottom w:val="none" w:sz="0" w:space="0" w:color="auto"/>
            <w:right w:val="none" w:sz="0" w:space="0" w:color="auto"/>
          </w:divBdr>
        </w:div>
        <w:div w:id="440996952">
          <w:marLeft w:val="1080"/>
          <w:marRight w:val="0"/>
          <w:marTop w:val="100"/>
          <w:marBottom w:val="0"/>
          <w:divBdr>
            <w:top w:val="none" w:sz="0" w:space="0" w:color="auto"/>
            <w:left w:val="none" w:sz="0" w:space="0" w:color="auto"/>
            <w:bottom w:val="none" w:sz="0" w:space="0" w:color="auto"/>
            <w:right w:val="none" w:sz="0" w:space="0" w:color="auto"/>
          </w:divBdr>
        </w:div>
        <w:div w:id="734471784">
          <w:marLeft w:val="1800"/>
          <w:marRight w:val="0"/>
          <w:marTop w:val="100"/>
          <w:marBottom w:val="0"/>
          <w:divBdr>
            <w:top w:val="none" w:sz="0" w:space="0" w:color="auto"/>
            <w:left w:val="none" w:sz="0" w:space="0" w:color="auto"/>
            <w:bottom w:val="none" w:sz="0" w:space="0" w:color="auto"/>
            <w:right w:val="none" w:sz="0" w:space="0" w:color="auto"/>
          </w:divBdr>
        </w:div>
        <w:div w:id="807358097">
          <w:marLeft w:val="360"/>
          <w:marRight w:val="0"/>
          <w:marTop w:val="200"/>
          <w:marBottom w:val="0"/>
          <w:divBdr>
            <w:top w:val="none" w:sz="0" w:space="0" w:color="auto"/>
            <w:left w:val="none" w:sz="0" w:space="0" w:color="auto"/>
            <w:bottom w:val="none" w:sz="0" w:space="0" w:color="auto"/>
            <w:right w:val="none" w:sz="0" w:space="0" w:color="auto"/>
          </w:divBdr>
        </w:div>
        <w:div w:id="877158230">
          <w:marLeft w:val="1080"/>
          <w:marRight w:val="0"/>
          <w:marTop w:val="100"/>
          <w:marBottom w:val="0"/>
          <w:divBdr>
            <w:top w:val="none" w:sz="0" w:space="0" w:color="auto"/>
            <w:left w:val="none" w:sz="0" w:space="0" w:color="auto"/>
            <w:bottom w:val="none" w:sz="0" w:space="0" w:color="auto"/>
            <w:right w:val="none" w:sz="0" w:space="0" w:color="auto"/>
          </w:divBdr>
        </w:div>
        <w:div w:id="1075935053">
          <w:marLeft w:val="1080"/>
          <w:marRight w:val="0"/>
          <w:marTop w:val="100"/>
          <w:marBottom w:val="0"/>
          <w:divBdr>
            <w:top w:val="none" w:sz="0" w:space="0" w:color="auto"/>
            <w:left w:val="none" w:sz="0" w:space="0" w:color="auto"/>
            <w:bottom w:val="none" w:sz="0" w:space="0" w:color="auto"/>
            <w:right w:val="none" w:sz="0" w:space="0" w:color="auto"/>
          </w:divBdr>
        </w:div>
        <w:div w:id="1348555930">
          <w:marLeft w:val="1080"/>
          <w:marRight w:val="0"/>
          <w:marTop w:val="100"/>
          <w:marBottom w:val="0"/>
          <w:divBdr>
            <w:top w:val="none" w:sz="0" w:space="0" w:color="auto"/>
            <w:left w:val="none" w:sz="0" w:space="0" w:color="auto"/>
            <w:bottom w:val="none" w:sz="0" w:space="0" w:color="auto"/>
            <w:right w:val="none" w:sz="0" w:space="0" w:color="auto"/>
          </w:divBdr>
        </w:div>
        <w:div w:id="1538615175">
          <w:marLeft w:val="1800"/>
          <w:marRight w:val="0"/>
          <w:marTop w:val="100"/>
          <w:marBottom w:val="0"/>
          <w:divBdr>
            <w:top w:val="none" w:sz="0" w:space="0" w:color="auto"/>
            <w:left w:val="none" w:sz="0" w:space="0" w:color="auto"/>
            <w:bottom w:val="none" w:sz="0" w:space="0" w:color="auto"/>
            <w:right w:val="none" w:sz="0" w:space="0" w:color="auto"/>
          </w:divBdr>
        </w:div>
        <w:div w:id="1692804871">
          <w:marLeft w:val="1800"/>
          <w:marRight w:val="0"/>
          <w:marTop w:val="100"/>
          <w:marBottom w:val="0"/>
          <w:divBdr>
            <w:top w:val="none" w:sz="0" w:space="0" w:color="auto"/>
            <w:left w:val="none" w:sz="0" w:space="0" w:color="auto"/>
            <w:bottom w:val="none" w:sz="0" w:space="0" w:color="auto"/>
            <w:right w:val="none" w:sz="0" w:space="0" w:color="auto"/>
          </w:divBdr>
        </w:div>
        <w:div w:id="1935430232">
          <w:marLeft w:val="360"/>
          <w:marRight w:val="0"/>
          <w:marTop w:val="200"/>
          <w:marBottom w:val="0"/>
          <w:divBdr>
            <w:top w:val="none" w:sz="0" w:space="0" w:color="auto"/>
            <w:left w:val="none" w:sz="0" w:space="0" w:color="auto"/>
            <w:bottom w:val="none" w:sz="0" w:space="0" w:color="auto"/>
            <w:right w:val="none" w:sz="0" w:space="0" w:color="auto"/>
          </w:divBdr>
        </w:div>
        <w:div w:id="2091001703">
          <w:marLeft w:val="1800"/>
          <w:marRight w:val="0"/>
          <w:marTop w:val="100"/>
          <w:marBottom w:val="0"/>
          <w:divBdr>
            <w:top w:val="none" w:sz="0" w:space="0" w:color="auto"/>
            <w:left w:val="none" w:sz="0" w:space="0" w:color="auto"/>
            <w:bottom w:val="none" w:sz="0" w:space="0" w:color="auto"/>
            <w:right w:val="none" w:sz="0" w:space="0" w:color="auto"/>
          </w:divBdr>
        </w:div>
      </w:divsChild>
    </w:div>
    <w:div w:id="1607031447">
      <w:bodyDiv w:val="1"/>
      <w:marLeft w:val="0"/>
      <w:marRight w:val="0"/>
      <w:marTop w:val="0"/>
      <w:marBottom w:val="0"/>
      <w:divBdr>
        <w:top w:val="none" w:sz="0" w:space="0" w:color="auto"/>
        <w:left w:val="none" w:sz="0" w:space="0" w:color="auto"/>
        <w:bottom w:val="none" w:sz="0" w:space="0" w:color="auto"/>
        <w:right w:val="none" w:sz="0" w:space="0" w:color="auto"/>
      </w:divBdr>
      <w:divsChild>
        <w:div w:id="1590577977">
          <w:marLeft w:val="0"/>
          <w:marRight w:val="0"/>
          <w:marTop w:val="0"/>
          <w:marBottom w:val="0"/>
          <w:divBdr>
            <w:top w:val="none" w:sz="0" w:space="0" w:color="auto"/>
            <w:left w:val="none" w:sz="0" w:space="0" w:color="auto"/>
            <w:bottom w:val="none" w:sz="0" w:space="0" w:color="auto"/>
            <w:right w:val="none" w:sz="0" w:space="0" w:color="auto"/>
          </w:divBdr>
        </w:div>
      </w:divsChild>
    </w:div>
    <w:div w:id="1629315539">
      <w:bodyDiv w:val="1"/>
      <w:marLeft w:val="0"/>
      <w:marRight w:val="0"/>
      <w:marTop w:val="0"/>
      <w:marBottom w:val="0"/>
      <w:divBdr>
        <w:top w:val="none" w:sz="0" w:space="0" w:color="auto"/>
        <w:left w:val="none" w:sz="0" w:space="0" w:color="auto"/>
        <w:bottom w:val="none" w:sz="0" w:space="0" w:color="auto"/>
        <w:right w:val="none" w:sz="0" w:space="0" w:color="auto"/>
      </w:divBdr>
    </w:div>
    <w:div w:id="1641106493">
      <w:bodyDiv w:val="1"/>
      <w:marLeft w:val="0"/>
      <w:marRight w:val="0"/>
      <w:marTop w:val="0"/>
      <w:marBottom w:val="0"/>
      <w:divBdr>
        <w:top w:val="none" w:sz="0" w:space="0" w:color="auto"/>
        <w:left w:val="none" w:sz="0" w:space="0" w:color="auto"/>
        <w:bottom w:val="none" w:sz="0" w:space="0" w:color="auto"/>
        <w:right w:val="none" w:sz="0" w:space="0" w:color="auto"/>
      </w:divBdr>
      <w:divsChild>
        <w:div w:id="167209981">
          <w:marLeft w:val="0"/>
          <w:marRight w:val="0"/>
          <w:marTop w:val="0"/>
          <w:marBottom w:val="0"/>
          <w:divBdr>
            <w:top w:val="none" w:sz="0" w:space="0" w:color="auto"/>
            <w:left w:val="none" w:sz="0" w:space="0" w:color="auto"/>
            <w:bottom w:val="none" w:sz="0" w:space="0" w:color="auto"/>
            <w:right w:val="none" w:sz="0" w:space="0" w:color="auto"/>
          </w:divBdr>
        </w:div>
      </w:divsChild>
    </w:div>
    <w:div w:id="1652757435">
      <w:bodyDiv w:val="1"/>
      <w:marLeft w:val="0"/>
      <w:marRight w:val="0"/>
      <w:marTop w:val="0"/>
      <w:marBottom w:val="0"/>
      <w:divBdr>
        <w:top w:val="none" w:sz="0" w:space="0" w:color="auto"/>
        <w:left w:val="none" w:sz="0" w:space="0" w:color="auto"/>
        <w:bottom w:val="none" w:sz="0" w:space="0" w:color="auto"/>
        <w:right w:val="none" w:sz="0" w:space="0" w:color="auto"/>
      </w:divBdr>
      <w:divsChild>
        <w:div w:id="434980676">
          <w:marLeft w:val="1800"/>
          <w:marRight w:val="0"/>
          <w:marTop w:val="100"/>
          <w:marBottom w:val="0"/>
          <w:divBdr>
            <w:top w:val="none" w:sz="0" w:space="0" w:color="auto"/>
            <w:left w:val="none" w:sz="0" w:space="0" w:color="auto"/>
            <w:bottom w:val="none" w:sz="0" w:space="0" w:color="auto"/>
            <w:right w:val="none" w:sz="0" w:space="0" w:color="auto"/>
          </w:divBdr>
        </w:div>
        <w:div w:id="444158771">
          <w:marLeft w:val="1800"/>
          <w:marRight w:val="0"/>
          <w:marTop w:val="100"/>
          <w:marBottom w:val="0"/>
          <w:divBdr>
            <w:top w:val="none" w:sz="0" w:space="0" w:color="auto"/>
            <w:left w:val="none" w:sz="0" w:space="0" w:color="auto"/>
            <w:bottom w:val="none" w:sz="0" w:space="0" w:color="auto"/>
            <w:right w:val="none" w:sz="0" w:space="0" w:color="auto"/>
          </w:divBdr>
        </w:div>
        <w:div w:id="492455712">
          <w:marLeft w:val="1080"/>
          <w:marRight w:val="0"/>
          <w:marTop w:val="100"/>
          <w:marBottom w:val="0"/>
          <w:divBdr>
            <w:top w:val="none" w:sz="0" w:space="0" w:color="auto"/>
            <w:left w:val="none" w:sz="0" w:space="0" w:color="auto"/>
            <w:bottom w:val="none" w:sz="0" w:space="0" w:color="auto"/>
            <w:right w:val="none" w:sz="0" w:space="0" w:color="auto"/>
          </w:divBdr>
        </w:div>
        <w:div w:id="524945722">
          <w:marLeft w:val="1800"/>
          <w:marRight w:val="0"/>
          <w:marTop w:val="100"/>
          <w:marBottom w:val="0"/>
          <w:divBdr>
            <w:top w:val="none" w:sz="0" w:space="0" w:color="auto"/>
            <w:left w:val="none" w:sz="0" w:space="0" w:color="auto"/>
            <w:bottom w:val="none" w:sz="0" w:space="0" w:color="auto"/>
            <w:right w:val="none" w:sz="0" w:space="0" w:color="auto"/>
          </w:divBdr>
        </w:div>
        <w:div w:id="533034077">
          <w:marLeft w:val="1800"/>
          <w:marRight w:val="0"/>
          <w:marTop w:val="100"/>
          <w:marBottom w:val="0"/>
          <w:divBdr>
            <w:top w:val="none" w:sz="0" w:space="0" w:color="auto"/>
            <w:left w:val="none" w:sz="0" w:space="0" w:color="auto"/>
            <w:bottom w:val="none" w:sz="0" w:space="0" w:color="auto"/>
            <w:right w:val="none" w:sz="0" w:space="0" w:color="auto"/>
          </w:divBdr>
        </w:div>
        <w:div w:id="1045763036">
          <w:marLeft w:val="1080"/>
          <w:marRight w:val="0"/>
          <w:marTop w:val="100"/>
          <w:marBottom w:val="0"/>
          <w:divBdr>
            <w:top w:val="none" w:sz="0" w:space="0" w:color="auto"/>
            <w:left w:val="none" w:sz="0" w:space="0" w:color="auto"/>
            <w:bottom w:val="none" w:sz="0" w:space="0" w:color="auto"/>
            <w:right w:val="none" w:sz="0" w:space="0" w:color="auto"/>
          </w:divBdr>
        </w:div>
        <w:div w:id="1087656106">
          <w:marLeft w:val="1800"/>
          <w:marRight w:val="0"/>
          <w:marTop w:val="100"/>
          <w:marBottom w:val="0"/>
          <w:divBdr>
            <w:top w:val="none" w:sz="0" w:space="0" w:color="auto"/>
            <w:left w:val="none" w:sz="0" w:space="0" w:color="auto"/>
            <w:bottom w:val="none" w:sz="0" w:space="0" w:color="auto"/>
            <w:right w:val="none" w:sz="0" w:space="0" w:color="auto"/>
          </w:divBdr>
        </w:div>
        <w:div w:id="1322346183">
          <w:marLeft w:val="1080"/>
          <w:marRight w:val="0"/>
          <w:marTop w:val="100"/>
          <w:marBottom w:val="0"/>
          <w:divBdr>
            <w:top w:val="none" w:sz="0" w:space="0" w:color="auto"/>
            <w:left w:val="none" w:sz="0" w:space="0" w:color="auto"/>
            <w:bottom w:val="none" w:sz="0" w:space="0" w:color="auto"/>
            <w:right w:val="none" w:sz="0" w:space="0" w:color="auto"/>
          </w:divBdr>
        </w:div>
        <w:div w:id="1676804658">
          <w:marLeft w:val="1080"/>
          <w:marRight w:val="0"/>
          <w:marTop w:val="100"/>
          <w:marBottom w:val="0"/>
          <w:divBdr>
            <w:top w:val="none" w:sz="0" w:space="0" w:color="auto"/>
            <w:left w:val="none" w:sz="0" w:space="0" w:color="auto"/>
            <w:bottom w:val="none" w:sz="0" w:space="0" w:color="auto"/>
            <w:right w:val="none" w:sz="0" w:space="0" w:color="auto"/>
          </w:divBdr>
        </w:div>
      </w:divsChild>
    </w:div>
    <w:div w:id="1653750539">
      <w:bodyDiv w:val="1"/>
      <w:marLeft w:val="0"/>
      <w:marRight w:val="0"/>
      <w:marTop w:val="0"/>
      <w:marBottom w:val="0"/>
      <w:divBdr>
        <w:top w:val="none" w:sz="0" w:space="0" w:color="auto"/>
        <w:left w:val="none" w:sz="0" w:space="0" w:color="auto"/>
        <w:bottom w:val="none" w:sz="0" w:space="0" w:color="auto"/>
        <w:right w:val="none" w:sz="0" w:space="0" w:color="auto"/>
      </w:divBdr>
    </w:div>
    <w:div w:id="1681926867">
      <w:bodyDiv w:val="1"/>
      <w:marLeft w:val="0"/>
      <w:marRight w:val="0"/>
      <w:marTop w:val="0"/>
      <w:marBottom w:val="0"/>
      <w:divBdr>
        <w:top w:val="none" w:sz="0" w:space="0" w:color="auto"/>
        <w:left w:val="none" w:sz="0" w:space="0" w:color="auto"/>
        <w:bottom w:val="none" w:sz="0" w:space="0" w:color="auto"/>
        <w:right w:val="none" w:sz="0" w:space="0" w:color="auto"/>
      </w:divBdr>
    </w:div>
    <w:div w:id="1723670337">
      <w:bodyDiv w:val="1"/>
      <w:marLeft w:val="0"/>
      <w:marRight w:val="0"/>
      <w:marTop w:val="0"/>
      <w:marBottom w:val="0"/>
      <w:divBdr>
        <w:top w:val="none" w:sz="0" w:space="0" w:color="auto"/>
        <w:left w:val="none" w:sz="0" w:space="0" w:color="auto"/>
        <w:bottom w:val="none" w:sz="0" w:space="0" w:color="auto"/>
        <w:right w:val="none" w:sz="0" w:space="0" w:color="auto"/>
      </w:divBdr>
      <w:divsChild>
        <w:div w:id="102773884">
          <w:marLeft w:val="1800"/>
          <w:marRight w:val="0"/>
          <w:marTop w:val="100"/>
          <w:marBottom w:val="0"/>
          <w:divBdr>
            <w:top w:val="none" w:sz="0" w:space="0" w:color="auto"/>
            <w:left w:val="none" w:sz="0" w:space="0" w:color="auto"/>
            <w:bottom w:val="none" w:sz="0" w:space="0" w:color="auto"/>
            <w:right w:val="none" w:sz="0" w:space="0" w:color="auto"/>
          </w:divBdr>
        </w:div>
        <w:div w:id="278416905">
          <w:marLeft w:val="1080"/>
          <w:marRight w:val="0"/>
          <w:marTop w:val="100"/>
          <w:marBottom w:val="0"/>
          <w:divBdr>
            <w:top w:val="none" w:sz="0" w:space="0" w:color="auto"/>
            <w:left w:val="none" w:sz="0" w:space="0" w:color="auto"/>
            <w:bottom w:val="none" w:sz="0" w:space="0" w:color="auto"/>
            <w:right w:val="none" w:sz="0" w:space="0" w:color="auto"/>
          </w:divBdr>
        </w:div>
        <w:div w:id="494884435">
          <w:marLeft w:val="1800"/>
          <w:marRight w:val="0"/>
          <w:marTop w:val="100"/>
          <w:marBottom w:val="0"/>
          <w:divBdr>
            <w:top w:val="none" w:sz="0" w:space="0" w:color="auto"/>
            <w:left w:val="none" w:sz="0" w:space="0" w:color="auto"/>
            <w:bottom w:val="none" w:sz="0" w:space="0" w:color="auto"/>
            <w:right w:val="none" w:sz="0" w:space="0" w:color="auto"/>
          </w:divBdr>
        </w:div>
        <w:div w:id="514808538">
          <w:marLeft w:val="2520"/>
          <w:marRight w:val="0"/>
          <w:marTop w:val="100"/>
          <w:marBottom w:val="0"/>
          <w:divBdr>
            <w:top w:val="none" w:sz="0" w:space="0" w:color="auto"/>
            <w:left w:val="none" w:sz="0" w:space="0" w:color="auto"/>
            <w:bottom w:val="none" w:sz="0" w:space="0" w:color="auto"/>
            <w:right w:val="none" w:sz="0" w:space="0" w:color="auto"/>
          </w:divBdr>
        </w:div>
        <w:div w:id="583804296">
          <w:marLeft w:val="1800"/>
          <w:marRight w:val="0"/>
          <w:marTop w:val="100"/>
          <w:marBottom w:val="0"/>
          <w:divBdr>
            <w:top w:val="none" w:sz="0" w:space="0" w:color="auto"/>
            <w:left w:val="none" w:sz="0" w:space="0" w:color="auto"/>
            <w:bottom w:val="none" w:sz="0" w:space="0" w:color="auto"/>
            <w:right w:val="none" w:sz="0" w:space="0" w:color="auto"/>
          </w:divBdr>
        </w:div>
        <w:div w:id="1024865491">
          <w:marLeft w:val="360"/>
          <w:marRight w:val="0"/>
          <w:marTop w:val="200"/>
          <w:marBottom w:val="0"/>
          <w:divBdr>
            <w:top w:val="none" w:sz="0" w:space="0" w:color="auto"/>
            <w:left w:val="none" w:sz="0" w:space="0" w:color="auto"/>
            <w:bottom w:val="none" w:sz="0" w:space="0" w:color="auto"/>
            <w:right w:val="none" w:sz="0" w:space="0" w:color="auto"/>
          </w:divBdr>
        </w:div>
        <w:div w:id="1200246242">
          <w:marLeft w:val="1800"/>
          <w:marRight w:val="0"/>
          <w:marTop w:val="100"/>
          <w:marBottom w:val="0"/>
          <w:divBdr>
            <w:top w:val="none" w:sz="0" w:space="0" w:color="auto"/>
            <w:left w:val="none" w:sz="0" w:space="0" w:color="auto"/>
            <w:bottom w:val="none" w:sz="0" w:space="0" w:color="auto"/>
            <w:right w:val="none" w:sz="0" w:space="0" w:color="auto"/>
          </w:divBdr>
        </w:div>
        <w:div w:id="1481385639">
          <w:marLeft w:val="360"/>
          <w:marRight w:val="0"/>
          <w:marTop w:val="200"/>
          <w:marBottom w:val="0"/>
          <w:divBdr>
            <w:top w:val="none" w:sz="0" w:space="0" w:color="auto"/>
            <w:left w:val="none" w:sz="0" w:space="0" w:color="auto"/>
            <w:bottom w:val="none" w:sz="0" w:space="0" w:color="auto"/>
            <w:right w:val="none" w:sz="0" w:space="0" w:color="auto"/>
          </w:divBdr>
        </w:div>
        <w:div w:id="1682512573">
          <w:marLeft w:val="2520"/>
          <w:marRight w:val="0"/>
          <w:marTop w:val="100"/>
          <w:marBottom w:val="0"/>
          <w:divBdr>
            <w:top w:val="none" w:sz="0" w:space="0" w:color="auto"/>
            <w:left w:val="none" w:sz="0" w:space="0" w:color="auto"/>
            <w:bottom w:val="none" w:sz="0" w:space="0" w:color="auto"/>
            <w:right w:val="none" w:sz="0" w:space="0" w:color="auto"/>
          </w:divBdr>
        </w:div>
        <w:div w:id="2081251258">
          <w:marLeft w:val="2520"/>
          <w:marRight w:val="0"/>
          <w:marTop w:val="100"/>
          <w:marBottom w:val="0"/>
          <w:divBdr>
            <w:top w:val="none" w:sz="0" w:space="0" w:color="auto"/>
            <w:left w:val="none" w:sz="0" w:space="0" w:color="auto"/>
            <w:bottom w:val="none" w:sz="0" w:space="0" w:color="auto"/>
            <w:right w:val="none" w:sz="0" w:space="0" w:color="auto"/>
          </w:divBdr>
        </w:div>
        <w:div w:id="2114469659">
          <w:marLeft w:val="2520"/>
          <w:marRight w:val="0"/>
          <w:marTop w:val="100"/>
          <w:marBottom w:val="0"/>
          <w:divBdr>
            <w:top w:val="none" w:sz="0" w:space="0" w:color="auto"/>
            <w:left w:val="none" w:sz="0" w:space="0" w:color="auto"/>
            <w:bottom w:val="none" w:sz="0" w:space="0" w:color="auto"/>
            <w:right w:val="none" w:sz="0" w:space="0" w:color="auto"/>
          </w:divBdr>
        </w:div>
      </w:divsChild>
    </w:div>
    <w:div w:id="1724059566">
      <w:bodyDiv w:val="1"/>
      <w:marLeft w:val="0"/>
      <w:marRight w:val="0"/>
      <w:marTop w:val="0"/>
      <w:marBottom w:val="0"/>
      <w:divBdr>
        <w:top w:val="none" w:sz="0" w:space="0" w:color="auto"/>
        <w:left w:val="none" w:sz="0" w:space="0" w:color="auto"/>
        <w:bottom w:val="none" w:sz="0" w:space="0" w:color="auto"/>
        <w:right w:val="none" w:sz="0" w:space="0" w:color="auto"/>
      </w:divBdr>
      <w:divsChild>
        <w:div w:id="58333184">
          <w:marLeft w:val="1080"/>
          <w:marRight w:val="0"/>
          <w:marTop w:val="100"/>
          <w:marBottom w:val="0"/>
          <w:divBdr>
            <w:top w:val="none" w:sz="0" w:space="0" w:color="auto"/>
            <w:left w:val="none" w:sz="0" w:space="0" w:color="auto"/>
            <w:bottom w:val="none" w:sz="0" w:space="0" w:color="auto"/>
            <w:right w:val="none" w:sz="0" w:space="0" w:color="auto"/>
          </w:divBdr>
        </w:div>
        <w:div w:id="1038777462">
          <w:marLeft w:val="360"/>
          <w:marRight w:val="0"/>
          <w:marTop w:val="200"/>
          <w:marBottom w:val="0"/>
          <w:divBdr>
            <w:top w:val="none" w:sz="0" w:space="0" w:color="auto"/>
            <w:left w:val="none" w:sz="0" w:space="0" w:color="auto"/>
            <w:bottom w:val="none" w:sz="0" w:space="0" w:color="auto"/>
            <w:right w:val="none" w:sz="0" w:space="0" w:color="auto"/>
          </w:divBdr>
        </w:div>
        <w:div w:id="1727602464">
          <w:marLeft w:val="1080"/>
          <w:marRight w:val="0"/>
          <w:marTop w:val="100"/>
          <w:marBottom w:val="0"/>
          <w:divBdr>
            <w:top w:val="none" w:sz="0" w:space="0" w:color="auto"/>
            <w:left w:val="none" w:sz="0" w:space="0" w:color="auto"/>
            <w:bottom w:val="none" w:sz="0" w:space="0" w:color="auto"/>
            <w:right w:val="none" w:sz="0" w:space="0" w:color="auto"/>
          </w:divBdr>
        </w:div>
        <w:div w:id="1735083255">
          <w:marLeft w:val="1080"/>
          <w:marRight w:val="0"/>
          <w:marTop w:val="100"/>
          <w:marBottom w:val="0"/>
          <w:divBdr>
            <w:top w:val="none" w:sz="0" w:space="0" w:color="auto"/>
            <w:left w:val="none" w:sz="0" w:space="0" w:color="auto"/>
            <w:bottom w:val="none" w:sz="0" w:space="0" w:color="auto"/>
            <w:right w:val="none" w:sz="0" w:space="0" w:color="auto"/>
          </w:divBdr>
        </w:div>
      </w:divsChild>
    </w:div>
    <w:div w:id="1769425430">
      <w:bodyDiv w:val="1"/>
      <w:marLeft w:val="0"/>
      <w:marRight w:val="0"/>
      <w:marTop w:val="0"/>
      <w:marBottom w:val="0"/>
      <w:divBdr>
        <w:top w:val="none" w:sz="0" w:space="0" w:color="auto"/>
        <w:left w:val="none" w:sz="0" w:space="0" w:color="auto"/>
        <w:bottom w:val="none" w:sz="0" w:space="0" w:color="auto"/>
        <w:right w:val="none" w:sz="0" w:space="0" w:color="auto"/>
      </w:divBdr>
    </w:div>
    <w:div w:id="1784225816">
      <w:bodyDiv w:val="1"/>
      <w:marLeft w:val="0"/>
      <w:marRight w:val="0"/>
      <w:marTop w:val="0"/>
      <w:marBottom w:val="0"/>
      <w:divBdr>
        <w:top w:val="none" w:sz="0" w:space="0" w:color="auto"/>
        <w:left w:val="none" w:sz="0" w:space="0" w:color="auto"/>
        <w:bottom w:val="none" w:sz="0" w:space="0" w:color="auto"/>
        <w:right w:val="none" w:sz="0" w:space="0" w:color="auto"/>
      </w:divBdr>
    </w:div>
    <w:div w:id="1797486736">
      <w:bodyDiv w:val="1"/>
      <w:marLeft w:val="0"/>
      <w:marRight w:val="0"/>
      <w:marTop w:val="0"/>
      <w:marBottom w:val="0"/>
      <w:divBdr>
        <w:top w:val="none" w:sz="0" w:space="0" w:color="auto"/>
        <w:left w:val="none" w:sz="0" w:space="0" w:color="auto"/>
        <w:bottom w:val="none" w:sz="0" w:space="0" w:color="auto"/>
        <w:right w:val="none" w:sz="0" w:space="0" w:color="auto"/>
      </w:divBdr>
      <w:divsChild>
        <w:div w:id="555747944">
          <w:marLeft w:val="360"/>
          <w:marRight w:val="0"/>
          <w:marTop w:val="200"/>
          <w:marBottom w:val="0"/>
          <w:divBdr>
            <w:top w:val="none" w:sz="0" w:space="0" w:color="auto"/>
            <w:left w:val="none" w:sz="0" w:space="0" w:color="auto"/>
            <w:bottom w:val="none" w:sz="0" w:space="0" w:color="auto"/>
            <w:right w:val="none" w:sz="0" w:space="0" w:color="auto"/>
          </w:divBdr>
        </w:div>
        <w:div w:id="574777995">
          <w:marLeft w:val="1080"/>
          <w:marRight w:val="0"/>
          <w:marTop w:val="100"/>
          <w:marBottom w:val="0"/>
          <w:divBdr>
            <w:top w:val="none" w:sz="0" w:space="0" w:color="auto"/>
            <w:left w:val="none" w:sz="0" w:space="0" w:color="auto"/>
            <w:bottom w:val="none" w:sz="0" w:space="0" w:color="auto"/>
            <w:right w:val="none" w:sz="0" w:space="0" w:color="auto"/>
          </w:divBdr>
        </w:div>
      </w:divsChild>
    </w:div>
    <w:div w:id="1845586430">
      <w:bodyDiv w:val="1"/>
      <w:marLeft w:val="0"/>
      <w:marRight w:val="0"/>
      <w:marTop w:val="0"/>
      <w:marBottom w:val="0"/>
      <w:divBdr>
        <w:top w:val="none" w:sz="0" w:space="0" w:color="auto"/>
        <w:left w:val="none" w:sz="0" w:space="0" w:color="auto"/>
        <w:bottom w:val="none" w:sz="0" w:space="0" w:color="auto"/>
        <w:right w:val="none" w:sz="0" w:space="0" w:color="auto"/>
      </w:divBdr>
      <w:divsChild>
        <w:div w:id="290206933">
          <w:marLeft w:val="360"/>
          <w:marRight w:val="0"/>
          <w:marTop w:val="200"/>
          <w:marBottom w:val="0"/>
          <w:divBdr>
            <w:top w:val="none" w:sz="0" w:space="0" w:color="auto"/>
            <w:left w:val="none" w:sz="0" w:space="0" w:color="auto"/>
            <w:bottom w:val="none" w:sz="0" w:space="0" w:color="auto"/>
            <w:right w:val="none" w:sz="0" w:space="0" w:color="auto"/>
          </w:divBdr>
        </w:div>
        <w:div w:id="688603914">
          <w:marLeft w:val="1080"/>
          <w:marRight w:val="0"/>
          <w:marTop w:val="100"/>
          <w:marBottom w:val="0"/>
          <w:divBdr>
            <w:top w:val="none" w:sz="0" w:space="0" w:color="auto"/>
            <w:left w:val="none" w:sz="0" w:space="0" w:color="auto"/>
            <w:bottom w:val="none" w:sz="0" w:space="0" w:color="auto"/>
            <w:right w:val="none" w:sz="0" w:space="0" w:color="auto"/>
          </w:divBdr>
        </w:div>
        <w:div w:id="1539857098">
          <w:marLeft w:val="360"/>
          <w:marRight w:val="0"/>
          <w:marTop w:val="200"/>
          <w:marBottom w:val="0"/>
          <w:divBdr>
            <w:top w:val="none" w:sz="0" w:space="0" w:color="auto"/>
            <w:left w:val="none" w:sz="0" w:space="0" w:color="auto"/>
            <w:bottom w:val="none" w:sz="0" w:space="0" w:color="auto"/>
            <w:right w:val="none" w:sz="0" w:space="0" w:color="auto"/>
          </w:divBdr>
        </w:div>
        <w:div w:id="1933199352">
          <w:marLeft w:val="1080"/>
          <w:marRight w:val="0"/>
          <w:marTop w:val="100"/>
          <w:marBottom w:val="0"/>
          <w:divBdr>
            <w:top w:val="none" w:sz="0" w:space="0" w:color="auto"/>
            <w:left w:val="none" w:sz="0" w:space="0" w:color="auto"/>
            <w:bottom w:val="none" w:sz="0" w:space="0" w:color="auto"/>
            <w:right w:val="none" w:sz="0" w:space="0" w:color="auto"/>
          </w:divBdr>
        </w:div>
        <w:div w:id="1953439262">
          <w:marLeft w:val="360"/>
          <w:marRight w:val="0"/>
          <w:marTop w:val="200"/>
          <w:marBottom w:val="0"/>
          <w:divBdr>
            <w:top w:val="none" w:sz="0" w:space="0" w:color="auto"/>
            <w:left w:val="none" w:sz="0" w:space="0" w:color="auto"/>
            <w:bottom w:val="none" w:sz="0" w:space="0" w:color="auto"/>
            <w:right w:val="none" w:sz="0" w:space="0" w:color="auto"/>
          </w:divBdr>
        </w:div>
        <w:div w:id="2110075111">
          <w:marLeft w:val="1080"/>
          <w:marRight w:val="0"/>
          <w:marTop w:val="100"/>
          <w:marBottom w:val="0"/>
          <w:divBdr>
            <w:top w:val="none" w:sz="0" w:space="0" w:color="auto"/>
            <w:left w:val="none" w:sz="0" w:space="0" w:color="auto"/>
            <w:bottom w:val="none" w:sz="0" w:space="0" w:color="auto"/>
            <w:right w:val="none" w:sz="0" w:space="0" w:color="auto"/>
          </w:divBdr>
        </w:div>
      </w:divsChild>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1865901065">
      <w:bodyDiv w:val="1"/>
      <w:marLeft w:val="0"/>
      <w:marRight w:val="0"/>
      <w:marTop w:val="0"/>
      <w:marBottom w:val="0"/>
      <w:divBdr>
        <w:top w:val="none" w:sz="0" w:space="0" w:color="auto"/>
        <w:left w:val="none" w:sz="0" w:space="0" w:color="auto"/>
        <w:bottom w:val="none" w:sz="0" w:space="0" w:color="auto"/>
        <w:right w:val="none" w:sz="0" w:space="0" w:color="auto"/>
      </w:divBdr>
    </w:div>
    <w:div w:id="1873423285">
      <w:bodyDiv w:val="1"/>
      <w:marLeft w:val="0"/>
      <w:marRight w:val="0"/>
      <w:marTop w:val="0"/>
      <w:marBottom w:val="0"/>
      <w:divBdr>
        <w:top w:val="none" w:sz="0" w:space="0" w:color="auto"/>
        <w:left w:val="none" w:sz="0" w:space="0" w:color="auto"/>
        <w:bottom w:val="none" w:sz="0" w:space="0" w:color="auto"/>
        <w:right w:val="none" w:sz="0" w:space="0" w:color="auto"/>
      </w:divBdr>
    </w:div>
    <w:div w:id="1883205925">
      <w:bodyDiv w:val="1"/>
      <w:marLeft w:val="0"/>
      <w:marRight w:val="0"/>
      <w:marTop w:val="0"/>
      <w:marBottom w:val="0"/>
      <w:divBdr>
        <w:top w:val="none" w:sz="0" w:space="0" w:color="auto"/>
        <w:left w:val="none" w:sz="0" w:space="0" w:color="auto"/>
        <w:bottom w:val="none" w:sz="0" w:space="0" w:color="auto"/>
        <w:right w:val="none" w:sz="0" w:space="0" w:color="auto"/>
      </w:divBdr>
    </w:div>
    <w:div w:id="1895703361">
      <w:bodyDiv w:val="1"/>
      <w:marLeft w:val="0"/>
      <w:marRight w:val="0"/>
      <w:marTop w:val="0"/>
      <w:marBottom w:val="0"/>
      <w:divBdr>
        <w:top w:val="none" w:sz="0" w:space="0" w:color="auto"/>
        <w:left w:val="none" w:sz="0" w:space="0" w:color="auto"/>
        <w:bottom w:val="none" w:sz="0" w:space="0" w:color="auto"/>
        <w:right w:val="none" w:sz="0" w:space="0" w:color="auto"/>
      </w:divBdr>
    </w:div>
    <w:div w:id="1899172160">
      <w:bodyDiv w:val="1"/>
      <w:marLeft w:val="0"/>
      <w:marRight w:val="0"/>
      <w:marTop w:val="0"/>
      <w:marBottom w:val="0"/>
      <w:divBdr>
        <w:top w:val="none" w:sz="0" w:space="0" w:color="auto"/>
        <w:left w:val="none" w:sz="0" w:space="0" w:color="auto"/>
        <w:bottom w:val="none" w:sz="0" w:space="0" w:color="auto"/>
        <w:right w:val="none" w:sz="0" w:space="0" w:color="auto"/>
      </w:divBdr>
      <w:divsChild>
        <w:div w:id="660815267">
          <w:marLeft w:val="1080"/>
          <w:marRight w:val="0"/>
          <w:marTop w:val="100"/>
          <w:marBottom w:val="0"/>
          <w:divBdr>
            <w:top w:val="none" w:sz="0" w:space="0" w:color="auto"/>
            <w:left w:val="none" w:sz="0" w:space="0" w:color="auto"/>
            <w:bottom w:val="none" w:sz="0" w:space="0" w:color="auto"/>
            <w:right w:val="none" w:sz="0" w:space="0" w:color="auto"/>
          </w:divBdr>
        </w:div>
        <w:div w:id="745608350">
          <w:marLeft w:val="360"/>
          <w:marRight w:val="0"/>
          <w:marTop w:val="200"/>
          <w:marBottom w:val="0"/>
          <w:divBdr>
            <w:top w:val="none" w:sz="0" w:space="0" w:color="auto"/>
            <w:left w:val="none" w:sz="0" w:space="0" w:color="auto"/>
            <w:bottom w:val="none" w:sz="0" w:space="0" w:color="auto"/>
            <w:right w:val="none" w:sz="0" w:space="0" w:color="auto"/>
          </w:divBdr>
        </w:div>
        <w:div w:id="759369453">
          <w:marLeft w:val="1080"/>
          <w:marRight w:val="0"/>
          <w:marTop w:val="100"/>
          <w:marBottom w:val="0"/>
          <w:divBdr>
            <w:top w:val="none" w:sz="0" w:space="0" w:color="auto"/>
            <w:left w:val="none" w:sz="0" w:space="0" w:color="auto"/>
            <w:bottom w:val="none" w:sz="0" w:space="0" w:color="auto"/>
            <w:right w:val="none" w:sz="0" w:space="0" w:color="auto"/>
          </w:divBdr>
        </w:div>
        <w:div w:id="1864636238">
          <w:marLeft w:val="360"/>
          <w:marRight w:val="0"/>
          <w:marTop w:val="200"/>
          <w:marBottom w:val="0"/>
          <w:divBdr>
            <w:top w:val="none" w:sz="0" w:space="0" w:color="auto"/>
            <w:left w:val="none" w:sz="0" w:space="0" w:color="auto"/>
            <w:bottom w:val="none" w:sz="0" w:space="0" w:color="auto"/>
            <w:right w:val="none" w:sz="0" w:space="0" w:color="auto"/>
          </w:divBdr>
        </w:div>
      </w:divsChild>
    </w:div>
    <w:div w:id="1926769013">
      <w:bodyDiv w:val="1"/>
      <w:marLeft w:val="0"/>
      <w:marRight w:val="0"/>
      <w:marTop w:val="0"/>
      <w:marBottom w:val="0"/>
      <w:divBdr>
        <w:top w:val="none" w:sz="0" w:space="0" w:color="auto"/>
        <w:left w:val="none" w:sz="0" w:space="0" w:color="auto"/>
        <w:bottom w:val="none" w:sz="0" w:space="0" w:color="auto"/>
        <w:right w:val="none" w:sz="0" w:space="0" w:color="auto"/>
      </w:divBdr>
      <w:divsChild>
        <w:div w:id="574364749">
          <w:marLeft w:val="1080"/>
          <w:marRight w:val="0"/>
          <w:marTop w:val="100"/>
          <w:marBottom w:val="0"/>
          <w:divBdr>
            <w:top w:val="none" w:sz="0" w:space="0" w:color="auto"/>
            <w:left w:val="none" w:sz="0" w:space="0" w:color="auto"/>
            <w:bottom w:val="none" w:sz="0" w:space="0" w:color="auto"/>
            <w:right w:val="none" w:sz="0" w:space="0" w:color="auto"/>
          </w:divBdr>
        </w:div>
        <w:div w:id="1530220542">
          <w:marLeft w:val="1080"/>
          <w:marRight w:val="0"/>
          <w:marTop w:val="100"/>
          <w:marBottom w:val="0"/>
          <w:divBdr>
            <w:top w:val="none" w:sz="0" w:space="0" w:color="auto"/>
            <w:left w:val="none" w:sz="0" w:space="0" w:color="auto"/>
            <w:bottom w:val="none" w:sz="0" w:space="0" w:color="auto"/>
            <w:right w:val="none" w:sz="0" w:space="0" w:color="auto"/>
          </w:divBdr>
        </w:div>
        <w:div w:id="1653173201">
          <w:marLeft w:val="1080"/>
          <w:marRight w:val="0"/>
          <w:marTop w:val="100"/>
          <w:marBottom w:val="0"/>
          <w:divBdr>
            <w:top w:val="none" w:sz="0" w:space="0" w:color="auto"/>
            <w:left w:val="none" w:sz="0" w:space="0" w:color="auto"/>
            <w:bottom w:val="none" w:sz="0" w:space="0" w:color="auto"/>
            <w:right w:val="none" w:sz="0" w:space="0" w:color="auto"/>
          </w:divBdr>
        </w:div>
        <w:div w:id="1836720026">
          <w:marLeft w:val="1080"/>
          <w:marRight w:val="0"/>
          <w:marTop w:val="100"/>
          <w:marBottom w:val="0"/>
          <w:divBdr>
            <w:top w:val="none" w:sz="0" w:space="0" w:color="auto"/>
            <w:left w:val="none" w:sz="0" w:space="0" w:color="auto"/>
            <w:bottom w:val="none" w:sz="0" w:space="0" w:color="auto"/>
            <w:right w:val="none" w:sz="0" w:space="0" w:color="auto"/>
          </w:divBdr>
        </w:div>
        <w:div w:id="1902210867">
          <w:marLeft w:val="1080"/>
          <w:marRight w:val="0"/>
          <w:marTop w:val="100"/>
          <w:marBottom w:val="0"/>
          <w:divBdr>
            <w:top w:val="none" w:sz="0" w:space="0" w:color="auto"/>
            <w:left w:val="none" w:sz="0" w:space="0" w:color="auto"/>
            <w:bottom w:val="none" w:sz="0" w:space="0" w:color="auto"/>
            <w:right w:val="none" w:sz="0" w:space="0" w:color="auto"/>
          </w:divBdr>
        </w:div>
      </w:divsChild>
    </w:div>
    <w:div w:id="1937782921">
      <w:bodyDiv w:val="1"/>
      <w:marLeft w:val="0"/>
      <w:marRight w:val="0"/>
      <w:marTop w:val="0"/>
      <w:marBottom w:val="0"/>
      <w:divBdr>
        <w:top w:val="none" w:sz="0" w:space="0" w:color="auto"/>
        <w:left w:val="none" w:sz="0" w:space="0" w:color="auto"/>
        <w:bottom w:val="none" w:sz="0" w:space="0" w:color="auto"/>
        <w:right w:val="none" w:sz="0" w:space="0" w:color="auto"/>
      </w:divBdr>
    </w:div>
    <w:div w:id="1948273624">
      <w:bodyDiv w:val="1"/>
      <w:marLeft w:val="0"/>
      <w:marRight w:val="0"/>
      <w:marTop w:val="0"/>
      <w:marBottom w:val="0"/>
      <w:divBdr>
        <w:top w:val="none" w:sz="0" w:space="0" w:color="auto"/>
        <w:left w:val="none" w:sz="0" w:space="0" w:color="auto"/>
        <w:bottom w:val="none" w:sz="0" w:space="0" w:color="auto"/>
        <w:right w:val="none" w:sz="0" w:space="0" w:color="auto"/>
      </w:divBdr>
      <w:divsChild>
        <w:div w:id="499395332">
          <w:marLeft w:val="1080"/>
          <w:marRight w:val="0"/>
          <w:marTop w:val="100"/>
          <w:marBottom w:val="0"/>
          <w:divBdr>
            <w:top w:val="none" w:sz="0" w:space="0" w:color="auto"/>
            <w:left w:val="none" w:sz="0" w:space="0" w:color="auto"/>
            <w:bottom w:val="none" w:sz="0" w:space="0" w:color="auto"/>
            <w:right w:val="none" w:sz="0" w:space="0" w:color="auto"/>
          </w:divBdr>
        </w:div>
        <w:div w:id="596791250">
          <w:marLeft w:val="1080"/>
          <w:marRight w:val="0"/>
          <w:marTop w:val="100"/>
          <w:marBottom w:val="0"/>
          <w:divBdr>
            <w:top w:val="none" w:sz="0" w:space="0" w:color="auto"/>
            <w:left w:val="none" w:sz="0" w:space="0" w:color="auto"/>
            <w:bottom w:val="none" w:sz="0" w:space="0" w:color="auto"/>
            <w:right w:val="none" w:sz="0" w:space="0" w:color="auto"/>
          </w:divBdr>
        </w:div>
        <w:div w:id="1303465342">
          <w:marLeft w:val="360"/>
          <w:marRight w:val="0"/>
          <w:marTop w:val="200"/>
          <w:marBottom w:val="0"/>
          <w:divBdr>
            <w:top w:val="none" w:sz="0" w:space="0" w:color="auto"/>
            <w:left w:val="none" w:sz="0" w:space="0" w:color="auto"/>
            <w:bottom w:val="none" w:sz="0" w:space="0" w:color="auto"/>
            <w:right w:val="none" w:sz="0" w:space="0" w:color="auto"/>
          </w:divBdr>
        </w:div>
        <w:div w:id="1478569677">
          <w:marLeft w:val="1080"/>
          <w:marRight w:val="0"/>
          <w:marTop w:val="100"/>
          <w:marBottom w:val="0"/>
          <w:divBdr>
            <w:top w:val="none" w:sz="0" w:space="0" w:color="auto"/>
            <w:left w:val="none" w:sz="0" w:space="0" w:color="auto"/>
            <w:bottom w:val="none" w:sz="0" w:space="0" w:color="auto"/>
            <w:right w:val="none" w:sz="0" w:space="0" w:color="auto"/>
          </w:divBdr>
        </w:div>
        <w:div w:id="1780028054">
          <w:marLeft w:val="360"/>
          <w:marRight w:val="0"/>
          <w:marTop w:val="200"/>
          <w:marBottom w:val="0"/>
          <w:divBdr>
            <w:top w:val="none" w:sz="0" w:space="0" w:color="auto"/>
            <w:left w:val="none" w:sz="0" w:space="0" w:color="auto"/>
            <w:bottom w:val="none" w:sz="0" w:space="0" w:color="auto"/>
            <w:right w:val="none" w:sz="0" w:space="0" w:color="auto"/>
          </w:divBdr>
        </w:div>
        <w:div w:id="1943148815">
          <w:marLeft w:val="360"/>
          <w:marRight w:val="0"/>
          <w:marTop w:val="200"/>
          <w:marBottom w:val="0"/>
          <w:divBdr>
            <w:top w:val="none" w:sz="0" w:space="0" w:color="auto"/>
            <w:left w:val="none" w:sz="0" w:space="0" w:color="auto"/>
            <w:bottom w:val="none" w:sz="0" w:space="0" w:color="auto"/>
            <w:right w:val="none" w:sz="0" w:space="0" w:color="auto"/>
          </w:divBdr>
        </w:div>
      </w:divsChild>
    </w:div>
    <w:div w:id="1956911929">
      <w:bodyDiv w:val="1"/>
      <w:marLeft w:val="0"/>
      <w:marRight w:val="0"/>
      <w:marTop w:val="0"/>
      <w:marBottom w:val="0"/>
      <w:divBdr>
        <w:top w:val="none" w:sz="0" w:space="0" w:color="auto"/>
        <w:left w:val="none" w:sz="0" w:space="0" w:color="auto"/>
        <w:bottom w:val="none" w:sz="0" w:space="0" w:color="auto"/>
        <w:right w:val="none" w:sz="0" w:space="0" w:color="auto"/>
      </w:divBdr>
    </w:div>
    <w:div w:id="1998223231">
      <w:bodyDiv w:val="1"/>
      <w:marLeft w:val="0"/>
      <w:marRight w:val="0"/>
      <w:marTop w:val="0"/>
      <w:marBottom w:val="0"/>
      <w:divBdr>
        <w:top w:val="none" w:sz="0" w:space="0" w:color="auto"/>
        <w:left w:val="none" w:sz="0" w:space="0" w:color="auto"/>
        <w:bottom w:val="none" w:sz="0" w:space="0" w:color="auto"/>
        <w:right w:val="none" w:sz="0" w:space="0" w:color="auto"/>
      </w:divBdr>
    </w:div>
    <w:div w:id="2026784369">
      <w:bodyDiv w:val="1"/>
      <w:marLeft w:val="0"/>
      <w:marRight w:val="0"/>
      <w:marTop w:val="0"/>
      <w:marBottom w:val="0"/>
      <w:divBdr>
        <w:top w:val="none" w:sz="0" w:space="0" w:color="auto"/>
        <w:left w:val="none" w:sz="0" w:space="0" w:color="auto"/>
        <w:bottom w:val="none" w:sz="0" w:space="0" w:color="auto"/>
        <w:right w:val="none" w:sz="0" w:space="0" w:color="auto"/>
      </w:divBdr>
    </w:div>
    <w:div w:id="2034963305">
      <w:bodyDiv w:val="1"/>
      <w:marLeft w:val="0"/>
      <w:marRight w:val="0"/>
      <w:marTop w:val="0"/>
      <w:marBottom w:val="0"/>
      <w:divBdr>
        <w:top w:val="none" w:sz="0" w:space="0" w:color="auto"/>
        <w:left w:val="none" w:sz="0" w:space="0" w:color="auto"/>
        <w:bottom w:val="none" w:sz="0" w:space="0" w:color="auto"/>
        <w:right w:val="none" w:sz="0" w:space="0" w:color="auto"/>
      </w:divBdr>
      <w:divsChild>
        <w:div w:id="203179849">
          <w:marLeft w:val="0"/>
          <w:marRight w:val="0"/>
          <w:marTop w:val="0"/>
          <w:marBottom w:val="0"/>
          <w:divBdr>
            <w:top w:val="none" w:sz="0" w:space="0" w:color="auto"/>
            <w:left w:val="none" w:sz="0" w:space="0" w:color="auto"/>
            <w:bottom w:val="none" w:sz="0" w:space="0" w:color="auto"/>
            <w:right w:val="none" w:sz="0" w:space="0" w:color="auto"/>
          </w:divBdr>
          <w:divsChild>
            <w:div w:id="1195508934">
              <w:marLeft w:val="0"/>
              <w:marRight w:val="0"/>
              <w:marTop w:val="0"/>
              <w:marBottom w:val="0"/>
              <w:divBdr>
                <w:top w:val="none" w:sz="0" w:space="0" w:color="auto"/>
                <w:left w:val="none" w:sz="0" w:space="0" w:color="auto"/>
                <w:bottom w:val="none" w:sz="0" w:space="0" w:color="auto"/>
                <w:right w:val="none" w:sz="0" w:space="0" w:color="auto"/>
              </w:divBdr>
            </w:div>
          </w:divsChild>
        </w:div>
        <w:div w:id="580336012">
          <w:marLeft w:val="0"/>
          <w:marRight w:val="0"/>
          <w:marTop w:val="0"/>
          <w:marBottom w:val="0"/>
          <w:divBdr>
            <w:top w:val="none" w:sz="0" w:space="0" w:color="auto"/>
            <w:left w:val="none" w:sz="0" w:space="0" w:color="auto"/>
            <w:bottom w:val="none" w:sz="0" w:space="0" w:color="auto"/>
            <w:right w:val="none" w:sz="0" w:space="0" w:color="auto"/>
          </w:divBdr>
          <w:divsChild>
            <w:div w:id="1499154324">
              <w:marLeft w:val="0"/>
              <w:marRight w:val="0"/>
              <w:marTop w:val="0"/>
              <w:marBottom w:val="0"/>
              <w:divBdr>
                <w:top w:val="none" w:sz="0" w:space="0" w:color="auto"/>
                <w:left w:val="none" w:sz="0" w:space="0" w:color="auto"/>
                <w:bottom w:val="none" w:sz="0" w:space="0" w:color="auto"/>
                <w:right w:val="none" w:sz="0" w:space="0" w:color="auto"/>
              </w:divBdr>
            </w:div>
          </w:divsChild>
        </w:div>
        <w:div w:id="972489651">
          <w:marLeft w:val="0"/>
          <w:marRight w:val="0"/>
          <w:marTop w:val="0"/>
          <w:marBottom w:val="0"/>
          <w:divBdr>
            <w:top w:val="none" w:sz="0" w:space="0" w:color="auto"/>
            <w:left w:val="none" w:sz="0" w:space="0" w:color="auto"/>
            <w:bottom w:val="none" w:sz="0" w:space="0" w:color="auto"/>
            <w:right w:val="none" w:sz="0" w:space="0" w:color="auto"/>
          </w:divBdr>
          <w:divsChild>
            <w:div w:id="752554988">
              <w:marLeft w:val="0"/>
              <w:marRight w:val="0"/>
              <w:marTop w:val="0"/>
              <w:marBottom w:val="0"/>
              <w:divBdr>
                <w:top w:val="none" w:sz="0" w:space="0" w:color="auto"/>
                <w:left w:val="none" w:sz="0" w:space="0" w:color="auto"/>
                <w:bottom w:val="none" w:sz="0" w:space="0" w:color="auto"/>
                <w:right w:val="none" w:sz="0" w:space="0" w:color="auto"/>
              </w:divBdr>
            </w:div>
          </w:divsChild>
        </w:div>
        <w:div w:id="1141340139">
          <w:marLeft w:val="0"/>
          <w:marRight w:val="0"/>
          <w:marTop w:val="0"/>
          <w:marBottom w:val="0"/>
          <w:divBdr>
            <w:top w:val="none" w:sz="0" w:space="0" w:color="auto"/>
            <w:left w:val="none" w:sz="0" w:space="0" w:color="auto"/>
            <w:bottom w:val="none" w:sz="0" w:space="0" w:color="auto"/>
            <w:right w:val="none" w:sz="0" w:space="0" w:color="auto"/>
          </w:divBdr>
          <w:divsChild>
            <w:div w:id="2126000594">
              <w:marLeft w:val="0"/>
              <w:marRight w:val="0"/>
              <w:marTop w:val="0"/>
              <w:marBottom w:val="0"/>
              <w:divBdr>
                <w:top w:val="none" w:sz="0" w:space="0" w:color="auto"/>
                <w:left w:val="none" w:sz="0" w:space="0" w:color="auto"/>
                <w:bottom w:val="none" w:sz="0" w:space="0" w:color="auto"/>
                <w:right w:val="none" w:sz="0" w:space="0" w:color="auto"/>
              </w:divBdr>
            </w:div>
          </w:divsChild>
        </w:div>
        <w:div w:id="1830900817">
          <w:marLeft w:val="0"/>
          <w:marRight w:val="0"/>
          <w:marTop w:val="0"/>
          <w:marBottom w:val="0"/>
          <w:divBdr>
            <w:top w:val="none" w:sz="0" w:space="0" w:color="auto"/>
            <w:left w:val="none" w:sz="0" w:space="0" w:color="auto"/>
            <w:bottom w:val="none" w:sz="0" w:space="0" w:color="auto"/>
            <w:right w:val="none" w:sz="0" w:space="0" w:color="auto"/>
          </w:divBdr>
          <w:divsChild>
            <w:div w:id="5178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4011">
      <w:bodyDiv w:val="1"/>
      <w:marLeft w:val="0"/>
      <w:marRight w:val="0"/>
      <w:marTop w:val="0"/>
      <w:marBottom w:val="0"/>
      <w:divBdr>
        <w:top w:val="none" w:sz="0" w:space="0" w:color="auto"/>
        <w:left w:val="none" w:sz="0" w:space="0" w:color="auto"/>
        <w:bottom w:val="none" w:sz="0" w:space="0" w:color="auto"/>
        <w:right w:val="none" w:sz="0" w:space="0" w:color="auto"/>
      </w:divBdr>
      <w:divsChild>
        <w:div w:id="500241762">
          <w:marLeft w:val="1080"/>
          <w:marRight w:val="0"/>
          <w:marTop w:val="100"/>
          <w:marBottom w:val="0"/>
          <w:divBdr>
            <w:top w:val="none" w:sz="0" w:space="0" w:color="auto"/>
            <w:left w:val="none" w:sz="0" w:space="0" w:color="auto"/>
            <w:bottom w:val="none" w:sz="0" w:space="0" w:color="auto"/>
            <w:right w:val="none" w:sz="0" w:space="0" w:color="auto"/>
          </w:divBdr>
        </w:div>
        <w:div w:id="739056236">
          <w:marLeft w:val="1080"/>
          <w:marRight w:val="0"/>
          <w:marTop w:val="100"/>
          <w:marBottom w:val="0"/>
          <w:divBdr>
            <w:top w:val="none" w:sz="0" w:space="0" w:color="auto"/>
            <w:left w:val="none" w:sz="0" w:space="0" w:color="auto"/>
            <w:bottom w:val="none" w:sz="0" w:space="0" w:color="auto"/>
            <w:right w:val="none" w:sz="0" w:space="0" w:color="auto"/>
          </w:divBdr>
        </w:div>
        <w:div w:id="943919127">
          <w:marLeft w:val="360"/>
          <w:marRight w:val="0"/>
          <w:marTop w:val="200"/>
          <w:marBottom w:val="0"/>
          <w:divBdr>
            <w:top w:val="none" w:sz="0" w:space="0" w:color="auto"/>
            <w:left w:val="none" w:sz="0" w:space="0" w:color="auto"/>
            <w:bottom w:val="none" w:sz="0" w:space="0" w:color="auto"/>
            <w:right w:val="none" w:sz="0" w:space="0" w:color="auto"/>
          </w:divBdr>
        </w:div>
        <w:div w:id="1179543449">
          <w:marLeft w:val="360"/>
          <w:marRight w:val="0"/>
          <w:marTop w:val="200"/>
          <w:marBottom w:val="0"/>
          <w:divBdr>
            <w:top w:val="none" w:sz="0" w:space="0" w:color="auto"/>
            <w:left w:val="none" w:sz="0" w:space="0" w:color="auto"/>
            <w:bottom w:val="none" w:sz="0" w:space="0" w:color="auto"/>
            <w:right w:val="none" w:sz="0" w:space="0" w:color="auto"/>
          </w:divBdr>
        </w:div>
        <w:div w:id="1482119733">
          <w:marLeft w:val="360"/>
          <w:marRight w:val="0"/>
          <w:marTop w:val="200"/>
          <w:marBottom w:val="0"/>
          <w:divBdr>
            <w:top w:val="none" w:sz="0" w:space="0" w:color="auto"/>
            <w:left w:val="none" w:sz="0" w:space="0" w:color="auto"/>
            <w:bottom w:val="none" w:sz="0" w:space="0" w:color="auto"/>
            <w:right w:val="none" w:sz="0" w:space="0" w:color="auto"/>
          </w:divBdr>
        </w:div>
        <w:div w:id="2133867490">
          <w:marLeft w:val="1080"/>
          <w:marRight w:val="0"/>
          <w:marTop w:val="10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65254006">
      <w:bodyDiv w:val="1"/>
      <w:marLeft w:val="0"/>
      <w:marRight w:val="0"/>
      <w:marTop w:val="0"/>
      <w:marBottom w:val="0"/>
      <w:divBdr>
        <w:top w:val="none" w:sz="0" w:space="0" w:color="auto"/>
        <w:left w:val="none" w:sz="0" w:space="0" w:color="auto"/>
        <w:bottom w:val="none" w:sz="0" w:space="0" w:color="auto"/>
        <w:right w:val="none" w:sz="0" w:space="0" w:color="auto"/>
      </w:divBdr>
      <w:divsChild>
        <w:div w:id="33502241">
          <w:marLeft w:val="1800"/>
          <w:marRight w:val="0"/>
          <w:marTop w:val="100"/>
          <w:marBottom w:val="0"/>
          <w:divBdr>
            <w:top w:val="none" w:sz="0" w:space="0" w:color="auto"/>
            <w:left w:val="none" w:sz="0" w:space="0" w:color="auto"/>
            <w:bottom w:val="none" w:sz="0" w:space="0" w:color="auto"/>
            <w:right w:val="none" w:sz="0" w:space="0" w:color="auto"/>
          </w:divBdr>
        </w:div>
        <w:div w:id="342056076">
          <w:marLeft w:val="1080"/>
          <w:marRight w:val="0"/>
          <w:marTop w:val="100"/>
          <w:marBottom w:val="0"/>
          <w:divBdr>
            <w:top w:val="none" w:sz="0" w:space="0" w:color="auto"/>
            <w:left w:val="none" w:sz="0" w:space="0" w:color="auto"/>
            <w:bottom w:val="none" w:sz="0" w:space="0" w:color="auto"/>
            <w:right w:val="none" w:sz="0" w:space="0" w:color="auto"/>
          </w:divBdr>
        </w:div>
        <w:div w:id="555166297">
          <w:marLeft w:val="360"/>
          <w:marRight w:val="0"/>
          <w:marTop w:val="200"/>
          <w:marBottom w:val="0"/>
          <w:divBdr>
            <w:top w:val="none" w:sz="0" w:space="0" w:color="auto"/>
            <w:left w:val="none" w:sz="0" w:space="0" w:color="auto"/>
            <w:bottom w:val="none" w:sz="0" w:space="0" w:color="auto"/>
            <w:right w:val="none" w:sz="0" w:space="0" w:color="auto"/>
          </w:divBdr>
        </w:div>
        <w:div w:id="805197706">
          <w:marLeft w:val="1080"/>
          <w:marRight w:val="0"/>
          <w:marTop w:val="100"/>
          <w:marBottom w:val="0"/>
          <w:divBdr>
            <w:top w:val="none" w:sz="0" w:space="0" w:color="auto"/>
            <w:left w:val="none" w:sz="0" w:space="0" w:color="auto"/>
            <w:bottom w:val="none" w:sz="0" w:space="0" w:color="auto"/>
            <w:right w:val="none" w:sz="0" w:space="0" w:color="auto"/>
          </w:divBdr>
        </w:div>
        <w:div w:id="1942375708">
          <w:marLeft w:val="1080"/>
          <w:marRight w:val="0"/>
          <w:marTop w:val="100"/>
          <w:marBottom w:val="0"/>
          <w:divBdr>
            <w:top w:val="none" w:sz="0" w:space="0" w:color="auto"/>
            <w:left w:val="none" w:sz="0" w:space="0" w:color="auto"/>
            <w:bottom w:val="none" w:sz="0" w:space="0" w:color="auto"/>
            <w:right w:val="none" w:sz="0" w:space="0" w:color="auto"/>
          </w:divBdr>
        </w:div>
      </w:divsChild>
    </w:div>
    <w:div w:id="2087723803">
      <w:bodyDiv w:val="1"/>
      <w:marLeft w:val="0"/>
      <w:marRight w:val="0"/>
      <w:marTop w:val="0"/>
      <w:marBottom w:val="0"/>
      <w:divBdr>
        <w:top w:val="none" w:sz="0" w:space="0" w:color="auto"/>
        <w:left w:val="none" w:sz="0" w:space="0" w:color="auto"/>
        <w:bottom w:val="none" w:sz="0" w:space="0" w:color="auto"/>
        <w:right w:val="none" w:sz="0" w:space="0" w:color="auto"/>
      </w:divBdr>
      <w:divsChild>
        <w:div w:id="84957594">
          <w:marLeft w:val="2520"/>
          <w:marRight w:val="0"/>
          <w:marTop w:val="100"/>
          <w:marBottom w:val="0"/>
          <w:divBdr>
            <w:top w:val="none" w:sz="0" w:space="0" w:color="auto"/>
            <w:left w:val="none" w:sz="0" w:space="0" w:color="auto"/>
            <w:bottom w:val="none" w:sz="0" w:space="0" w:color="auto"/>
            <w:right w:val="none" w:sz="0" w:space="0" w:color="auto"/>
          </w:divBdr>
        </w:div>
        <w:div w:id="177232040">
          <w:marLeft w:val="360"/>
          <w:marRight w:val="0"/>
          <w:marTop w:val="200"/>
          <w:marBottom w:val="0"/>
          <w:divBdr>
            <w:top w:val="none" w:sz="0" w:space="0" w:color="auto"/>
            <w:left w:val="none" w:sz="0" w:space="0" w:color="auto"/>
            <w:bottom w:val="none" w:sz="0" w:space="0" w:color="auto"/>
            <w:right w:val="none" w:sz="0" w:space="0" w:color="auto"/>
          </w:divBdr>
        </w:div>
        <w:div w:id="317805647">
          <w:marLeft w:val="1800"/>
          <w:marRight w:val="0"/>
          <w:marTop w:val="100"/>
          <w:marBottom w:val="0"/>
          <w:divBdr>
            <w:top w:val="none" w:sz="0" w:space="0" w:color="auto"/>
            <w:left w:val="none" w:sz="0" w:space="0" w:color="auto"/>
            <w:bottom w:val="none" w:sz="0" w:space="0" w:color="auto"/>
            <w:right w:val="none" w:sz="0" w:space="0" w:color="auto"/>
          </w:divBdr>
        </w:div>
        <w:div w:id="426393612">
          <w:marLeft w:val="2520"/>
          <w:marRight w:val="0"/>
          <w:marTop w:val="100"/>
          <w:marBottom w:val="0"/>
          <w:divBdr>
            <w:top w:val="none" w:sz="0" w:space="0" w:color="auto"/>
            <w:left w:val="none" w:sz="0" w:space="0" w:color="auto"/>
            <w:bottom w:val="none" w:sz="0" w:space="0" w:color="auto"/>
            <w:right w:val="none" w:sz="0" w:space="0" w:color="auto"/>
          </w:divBdr>
        </w:div>
        <w:div w:id="582646992">
          <w:marLeft w:val="1800"/>
          <w:marRight w:val="0"/>
          <w:marTop w:val="100"/>
          <w:marBottom w:val="0"/>
          <w:divBdr>
            <w:top w:val="none" w:sz="0" w:space="0" w:color="auto"/>
            <w:left w:val="none" w:sz="0" w:space="0" w:color="auto"/>
            <w:bottom w:val="none" w:sz="0" w:space="0" w:color="auto"/>
            <w:right w:val="none" w:sz="0" w:space="0" w:color="auto"/>
          </w:divBdr>
        </w:div>
        <w:div w:id="776026428">
          <w:marLeft w:val="1080"/>
          <w:marRight w:val="0"/>
          <w:marTop w:val="100"/>
          <w:marBottom w:val="0"/>
          <w:divBdr>
            <w:top w:val="none" w:sz="0" w:space="0" w:color="auto"/>
            <w:left w:val="none" w:sz="0" w:space="0" w:color="auto"/>
            <w:bottom w:val="none" w:sz="0" w:space="0" w:color="auto"/>
            <w:right w:val="none" w:sz="0" w:space="0" w:color="auto"/>
          </w:divBdr>
        </w:div>
        <w:div w:id="1119253711">
          <w:marLeft w:val="2520"/>
          <w:marRight w:val="0"/>
          <w:marTop w:val="100"/>
          <w:marBottom w:val="0"/>
          <w:divBdr>
            <w:top w:val="none" w:sz="0" w:space="0" w:color="auto"/>
            <w:left w:val="none" w:sz="0" w:space="0" w:color="auto"/>
            <w:bottom w:val="none" w:sz="0" w:space="0" w:color="auto"/>
            <w:right w:val="none" w:sz="0" w:space="0" w:color="auto"/>
          </w:divBdr>
        </w:div>
        <w:div w:id="1219630858">
          <w:marLeft w:val="1800"/>
          <w:marRight w:val="0"/>
          <w:marTop w:val="100"/>
          <w:marBottom w:val="0"/>
          <w:divBdr>
            <w:top w:val="none" w:sz="0" w:space="0" w:color="auto"/>
            <w:left w:val="none" w:sz="0" w:space="0" w:color="auto"/>
            <w:bottom w:val="none" w:sz="0" w:space="0" w:color="auto"/>
            <w:right w:val="none" w:sz="0" w:space="0" w:color="auto"/>
          </w:divBdr>
        </w:div>
        <w:div w:id="1297183205">
          <w:marLeft w:val="360"/>
          <w:marRight w:val="0"/>
          <w:marTop w:val="200"/>
          <w:marBottom w:val="0"/>
          <w:divBdr>
            <w:top w:val="none" w:sz="0" w:space="0" w:color="auto"/>
            <w:left w:val="none" w:sz="0" w:space="0" w:color="auto"/>
            <w:bottom w:val="none" w:sz="0" w:space="0" w:color="auto"/>
            <w:right w:val="none" w:sz="0" w:space="0" w:color="auto"/>
          </w:divBdr>
        </w:div>
        <w:div w:id="1317108062">
          <w:marLeft w:val="1800"/>
          <w:marRight w:val="0"/>
          <w:marTop w:val="100"/>
          <w:marBottom w:val="0"/>
          <w:divBdr>
            <w:top w:val="none" w:sz="0" w:space="0" w:color="auto"/>
            <w:left w:val="none" w:sz="0" w:space="0" w:color="auto"/>
            <w:bottom w:val="none" w:sz="0" w:space="0" w:color="auto"/>
            <w:right w:val="none" w:sz="0" w:space="0" w:color="auto"/>
          </w:divBdr>
        </w:div>
        <w:div w:id="2116509541">
          <w:marLeft w:val="2520"/>
          <w:marRight w:val="0"/>
          <w:marTop w:val="100"/>
          <w:marBottom w:val="0"/>
          <w:divBdr>
            <w:top w:val="none" w:sz="0" w:space="0" w:color="auto"/>
            <w:left w:val="none" w:sz="0" w:space="0" w:color="auto"/>
            <w:bottom w:val="none" w:sz="0" w:space="0" w:color="auto"/>
            <w:right w:val="none" w:sz="0" w:space="0" w:color="auto"/>
          </w:divBdr>
        </w:div>
      </w:divsChild>
    </w:div>
    <w:div w:id="2099709267">
      <w:bodyDiv w:val="1"/>
      <w:marLeft w:val="0"/>
      <w:marRight w:val="0"/>
      <w:marTop w:val="0"/>
      <w:marBottom w:val="0"/>
      <w:divBdr>
        <w:top w:val="none" w:sz="0" w:space="0" w:color="auto"/>
        <w:left w:val="none" w:sz="0" w:space="0" w:color="auto"/>
        <w:bottom w:val="none" w:sz="0" w:space="0" w:color="auto"/>
        <w:right w:val="none" w:sz="0" w:space="0" w:color="auto"/>
      </w:divBdr>
    </w:div>
    <w:div w:id="2112511148">
      <w:bodyDiv w:val="1"/>
      <w:marLeft w:val="0"/>
      <w:marRight w:val="0"/>
      <w:marTop w:val="0"/>
      <w:marBottom w:val="0"/>
      <w:divBdr>
        <w:top w:val="none" w:sz="0" w:space="0" w:color="auto"/>
        <w:left w:val="none" w:sz="0" w:space="0" w:color="auto"/>
        <w:bottom w:val="none" w:sz="0" w:space="0" w:color="auto"/>
        <w:right w:val="none" w:sz="0" w:space="0" w:color="auto"/>
      </w:divBdr>
      <w:divsChild>
        <w:div w:id="38627499">
          <w:marLeft w:val="360"/>
          <w:marRight w:val="0"/>
          <w:marTop w:val="200"/>
          <w:marBottom w:val="0"/>
          <w:divBdr>
            <w:top w:val="none" w:sz="0" w:space="0" w:color="auto"/>
            <w:left w:val="none" w:sz="0" w:space="0" w:color="auto"/>
            <w:bottom w:val="none" w:sz="0" w:space="0" w:color="auto"/>
            <w:right w:val="none" w:sz="0" w:space="0" w:color="auto"/>
          </w:divBdr>
        </w:div>
        <w:div w:id="39060971">
          <w:marLeft w:val="360"/>
          <w:marRight w:val="0"/>
          <w:marTop w:val="200"/>
          <w:marBottom w:val="0"/>
          <w:divBdr>
            <w:top w:val="none" w:sz="0" w:space="0" w:color="auto"/>
            <w:left w:val="none" w:sz="0" w:space="0" w:color="auto"/>
            <w:bottom w:val="none" w:sz="0" w:space="0" w:color="auto"/>
            <w:right w:val="none" w:sz="0" w:space="0" w:color="auto"/>
          </w:divBdr>
        </w:div>
        <w:div w:id="154608417">
          <w:marLeft w:val="1080"/>
          <w:marRight w:val="0"/>
          <w:marTop w:val="100"/>
          <w:marBottom w:val="0"/>
          <w:divBdr>
            <w:top w:val="none" w:sz="0" w:space="0" w:color="auto"/>
            <w:left w:val="none" w:sz="0" w:space="0" w:color="auto"/>
            <w:bottom w:val="none" w:sz="0" w:space="0" w:color="auto"/>
            <w:right w:val="none" w:sz="0" w:space="0" w:color="auto"/>
          </w:divBdr>
        </w:div>
        <w:div w:id="356739157">
          <w:marLeft w:val="1080"/>
          <w:marRight w:val="0"/>
          <w:marTop w:val="100"/>
          <w:marBottom w:val="0"/>
          <w:divBdr>
            <w:top w:val="none" w:sz="0" w:space="0" w:color="auto"/>
            <w:left w:val="none" w:sz="0" w:space="0" w:color="auto"/>
            <w:bottom w:val="none" w:sz="0" w:space="0" w:color="auto"/>
            <w:right w:val="none" w:sz="0" w:space="0" w:color="auto"/>
          </w:divBdr>
        </w:div>
        <w:div w:id="399981258">
          <w:marLeft w:val="360"/>
          <w:marRight w:val="0"/>
          <w:marTop w:val="200"/>
          <w:marBottom w:val="0"/>
          <w:divBdr>
            <w:top w:val="none" w:sz="0" w:space="0" w:color="auto"/>
            <w:left w:val="none" w:sz="0" w:space="0" w:color="auto"/>
            <w:bottom w:val="none" w:sz="0" w:space="0" w:color="auto"/>
            <w:right w:val="none" w:sz="0" w:space="0" w:color="auto"/>
          </w:divBdr>
        </w:div>
        <w:div w:id="608437900">
          <w:marLeft w:val="1080"/>
          <w:marRight w:val="0"/>
          <w:marTop w:val="100"/>
          <w:marBottom w:val="0"/>
          <w:divBdr>
            <w:top w:val="none" w:sz="0" w:space="0" w:color="auto"/>
            <w:left w:val="none" w:sz="0" w:space="0" w:color="auto"/>
            <w:bottom w:val="none" w:sz="0" w:space="0" w:color="auto"/>
            <w:right w:val="none" w:sz="0" w:space="0" w:color="auto"/>
          </w:divBdr>
        </w:div>
        <w:div w:id="644698898">
          <w:marLeft w:val="1800"/>
          <w:marRight w:val="0"/>
          <w:marTop w:val="100"/>
          <w:marBottom w:val="0"/>
          <w:divBdr>
            <w:top w:val="none" w:sz="0" w:space="0" w:color="auto"/>
            <w:left w:val="none" w:sz="0" w:space="0" w:color="auto"/>
            <w:bottom w:val="none" w:sz="0" w:space="0" w:color="auto"/>
            <w:right w:val="none" w:sz="0" w:space="0" w:color="auto"/>
          </w:divBdr>
        </w:div>
        <w:div w:id="741178186">
          <w:marLeft w:val="1080"/>
          <w:marRight w:val="0"/>
          <w:marTop w:val="100"/>
          <w:marBottom w:val="0"/>
          <w:divBdr>
            <w:top w:val="none" w:sz="0" w:space="0" w:color="auto"/>
            <w:left w:val="none" w:sz="0" w:space="0" w:color="auto"/>
            <w:bottom w:val="none" w:sz="0" w:space="0" w:color="auto"/>
            <w:right w:val="none" w:sz="0" w:space="0" w:color="auto"/>
          </w:divBdr>
        </w:div>
        <w:div w:id="1037193756">
          <w:marLeft w:val="360"/>
          <w:marRight w:val="0"/>
          <w:marTop w:val="200"/>
          <w:marBottom w:val="0"/>
          <w:divBdr>
            <w:top w:val="none" w:sz="0" w:space="0" w:color="auto"/>
            <w:left w:val="none" w:sz="0" w:space="0" w:color="auto"/>
            <w:bottom w:val="none" w:sz="0" w:space="0" w:color="auto"/>
            <w:right w:val="none" w:sz="0" w:space="0" w:color="auto"/>
          </w:divBdr>
        </w:div>
        <w:div w:id="1237864450">
          <w:marLeft w:val="360"/>
          <w:marRight w:val="0"/>
          <w:marTop w:val="200"/>
          <w:marBottom w:val="0"/>
          <w:divBdr>
            <w:top w:val="none" w:sz="0" w:space="0" w:color="auto"/>
            <w:left w:val="none" w:sz="0" w:space="0" w:color="auto"/>
            <w:bottom w:val="none" w:sz="0" w:space="0" w:color="auto"/>
            <w:right w:val="none" w:sz="0" w:space="0" w:color="auto"/>
          </w:divBdr>
        </w:div>
        <w:div w:id="1400398954">
          <w:marLeft w:val="1800"/>
          <w:marRight w:val="0"/>
          <w:marTop w:val="100"/>
          <w:marBottom w:val="0"/>
          <w:divBdr>
            <w:top w:val="none" w:sz="0" w:space="0" w:color="auto"/>
            <w:left w:val="none" w:sz="0" w:space="0" w:color="auto"/>
            <w:bottom w:val="none" w:sz="0" w:space="0" w:color="auto"/>
            <w:right w:val="none" w:sz="0" w:space="0" w:color="auto"/>
          </w:divBdr>
        </w:div>
        <w:div w:id="1451706183">
          <w:marLeft w:val="1080"/>
          <w:marRight w:val="0"/>
          <w:marTop w:val="100"/>
          <w:marBottom w:val="0"/>
          <w:divBdr>
            <w:top w:val="none" w:sz="0" w:space="0" w:color="auto"/>
            <w:left w:val="none" w:sz="0" w:space="0" w:color="auto"/>
            <w:bottom w:val="none" w:sz="0" w:space="0" w:color="auto"/>
            <w:right w:val="none" w:sz="0" w:space="0" w:color="auto"/>
          </w:divBdr>
        </w:div>
        <w:div w:id="1507789949">
          <w:marLeft w:val="1080"/>
          <w:marRight w:val="0"/>
          <w:marTop w:val="100"/>
          <w:marBottom w:val="0"/>
          <w:divBdr>
            <w:top w:val="none" w:sz="0" w:space="0" w:color="auto"/>
            <w:left w:val="none" w:sz="0" w:space="0" w:color="auto"/>
            <w:bottom w:val="none" w:sz="0" w:space="0" w:color="auto"/>
            <w:right w:val="none" w:sz="0" w:space="0" w:color="auto"/>
          </w:divBdr>
        </w:div>
        <w:div w:id="1781218090">
          <w:marLeft w:val="1080"/>
          <w:marRight w:val="0"/>
          <w:marTop w:val="100"/>
          <w:marBottom w:val="0"/>
          <w:divBdr>
            <w:top w:val="none" w:sz="0" w:space="0" w:color="auto"/>
            <w:left w:val="none" w:sz="0" w:space="0" w:color="auto"/>
            <w:bottom w:val="none" w:sz="0" w:space="0" w:color="auto"/>
            <w:right w:val="none" w:sz="0" w:space="0" w:color="auto"/>
          </w:divBdr>
        </w:div>
        <w:div w:id="1868174813">
          <w:marLeft w:val="1080"/>
          <w:marRight w:val="0"/>
          <w:marTop w:val="100"/>
          <w:marBottom w:val="0"/>
          <w:divBdr>
            <w:top w:val="none" w:sz="0" w:space="0" w:color="auto"/>
            <w:left w:val="none" w:sz="0" w:space="0" w:color="auto"/>
            <w:bottom w:val="none" w:sz="0" w:space="0" w:color="auto"/>
            <w:right w:val="none" w:sz="0" w:space="0" w:color="auto"/>
          </w:divBdr>
        </w:div>
      </w:divsChild>
    </w:div>
    <w:div w:id="2131699565">
      <w:bodyDiv w:val="1"/>
      <w:marLeft w:val="0"/>
      <w:marRight w:val="0"/>
      <w:marTop w:val="0"/>
      <w:marBottom w:val="0"/>
      <w:divBdr>
        <w:top w:val="none" w:sz="0" w:space="0" w:color="auto"/>
        <w:left w:val="none" w:sz="0" w:space="0" w:color="auto"/>
        <w:bottom w:val="none" w:sz="0" w:space="0" w:color="auto"/>
        <w:right w:val="none" w:sz="0" w:space="0" w:color="auto"/>
      </w:divBdr>
      <w:divsChild>
        <w:div w:id="659696108">
          <w:marLeft w:val="360"/>
          <w:marRight w:val="0"/>
          <w:marTop w:val="200"/>
          <w:marBottom w:val="0"/>
          <w:divBdr>
            <w:top w:val="none" w:sz="0" w:space="0" w:color="auto"/>
            <w:left w:val="none" w:sz="0" w:space="0" w:color="auto"/>
            <w:bottom w:val="none" w:sz="0" w:space="0" w:color="auto"/>
            <w:right w:val="none" w:sz="0" w:space="0" w:color="auto"/>
          </w:divBdr>
        </w:div>
        <w:div w:id="870916025">
          <w:marLeft w:val="1080"/>
          <w:marRight w:val="0"/>
          <w:marTop w:val="100"/>
          <w:marBottom w:val="0"/>
          <w:divBdr>
            <w:top w:val="none" w:sz="0" w:space="0" w:color="auto"/>
            <w:left w:val="none" w:sz="0" w:space="0" w:color="auto"/>
            <w:bottom w:val="none" w:sz="0" w:space="0" w:color="auto"/>
            <w:right w:val="none" w:sz="0" w:space="0" w:color="auto"/>
          </w:divBdr>
        </w:div>
        <w:div w:id="1081491195">
          <w:marLeft w:val="1080"/>
          <w:marRight w:val="0"/>
          <w:marTop w:val="100"/>
          <w:marBottom w:val="0"/>
          <w:divBdr>
            <w:top w:val="none" w:sz="0" w:space="0" w:color="auto"/>
            <w:left w:val="none" w:sz="0" w:space="0" w:color="auto"/>
            <w:bottom w:val="none" w:sz="0" w:space="0" w:color="auto"/>
            <w:right w:val="none" w:sz="0" w:space="0" w:color="auto"/>
          </w:divBdr>
        </w:div>
        <w:div w:id="1476413882">
          <w:marLeft w:val="360"/>
          <w:marRight w:val="0"/>
          <w:marTop w:val="200"/>
          <w:marBottom w:val="0"/>
          <w:divBdr>
            <w:top w:val="none" w:sz="0" w:space="0" w:color="auto"/>
            <w:left w:val="none" w:sz="0" w:space="0" w:color="auto"/>
            <w:bottom w:val="none" w:sz="0" w:space="0" w:color="auto"/>
            <w:right w:val="none" w:sz="0" w:space="0" w:color="auto"/>
          </w:divBdr>
        </w:div>
        <w:div w:id="1511027170">
          <w:marLeft w:val="1080"/>
          <w:marRight w:val="0"/>
          <w:marTop w:val="100"/>
          <w:marBottom w:val="0"/>
          <w:divBdr>
            <w:top w:val="none" w:sz="0" w:space="0" w:color="auto"/>
            <w:left w:val="none" w:sz="0" w:space="0" w:color="auto"/>
            <w:bottom w:val="none" w:sz="0" w:space="0" w:color="auto"/>
            <w:right w:val="none" w:sz="0" w:space="0" w:color="auto"/>
          </w:divBdr>
        </w:div>
        <w:div w:id="1587111767">
          <w:marLeft w:val="1080"/>
          <w:marRight w:val="0"/>
          <w:marTop w:val="100"/>
          <w:marBottom w:val="0"/>
          <w:divBdr>
            <w:top w:val="none" w:sz="0" w:space="0" w:color="auto"/>
            <w:left w:val="none" w:sz="0" w:space="0" w:color="auto"/>
            <w:bottom w:val="none" w:sz="0" w:space="0" w:color="auto"/>
            <w:right w:val="none" w:sz="0" w:space="0" w:color="auto"/>
          </w:divBdr>
        </w:div>
        <w:div w:id="1706562438">
          <w:marLeft w:val="1080"/>
          <w:marRight w:val="0"/>
          <w:marTop w:val="100"/>
          <w:marBottom w:val="0"/>
          <w:divBdr>
            <w:top w:val="none" w:sz="0" w:space="0" w:color="auto"/>
            <w:left w:val="none" w:sz="0" w:space="0" w:color="auto"/>
            <w:bottom w:val="none" w:sz="0" w:space="0" w:color="auto"/>
            <w:right w:val="none" w:sz="0" w:space="0" w:color="auto"/>
          </w:divBdr>
        </w:div>
        <w:div w:id="1859999591">
          <w:marLeft w:val="1080"/>
          <w:marRight w:val="0"/>
          <w:marTop w:val="100"/>
          <w:marBottom w:val="0"/>
          <w:divBdr>
            <w:top w:val="none" w:sz="0" w:space="0" w:color="auto"/>
            <w:left w:val="none" w:sz="0" w:space="0" w:color="auto"/>
            <w:bottom w:val="none" w:sz="0" w:space="0" w:color="auto"/>
            <w:right w:val="none" w:sz="0" w:space="0" w:color="auto"/>
          </w:divBdr>
        </w:div>
        <w:div w:id="1895046505">
          <w:marLeft w:val="1800"/>
          <w:marRight w:val="0"/>
          <w:marTop w:val="100"/>
          <w:marBottom w:val="0"/>
          <w:divBdr>
            <w:top w:val="none" w:sz="0" w:space="0" w:color="auto"/>
            <w:left w:val="none" w:sz="0" w:space="0" w:color="auto"/>
            <w:bottom w:val="none" w:sz="0" w:space="0" w:color="auto"/>
            <w:right w:val="none" w:sz="0" w:space="0" w:color="auto"/>
          </w:divBdr>
        </w:div>
        <w:div w:id="1995063565">
          <w:marLeft w:val="360"/>
          <w:marRight w:val="0"/>
          <w:marTop w:val="200"/>
          <w:marBottom w:val="0"/>
          <w:divBdr>
            <w:top w:val="none" w:sz="0" w:space="0" w:color="auto"/>
            <w:left w:val="none" w:sz="0" w:space="0" w:color="auto"/>
            <w:bottom w:val="none" w:sz="0" w:space="0" w:color="auto"/>
            <w:right w:val="none" w:sz="0" w:space="0" w:color="auto"/>
          </w:divBdr>
        </w:div>
        <w:div w:id="2135632354">
          <w:marLeft w:val="1080"/>
          <w:marRight w:val="0"/>
          <w:marTop w:val="100"/>
          <w:marBottom w:val="0"/>
          <w:divBdr>
            <w:top w:val="none" w:sz="0" w:space="0" w:color="auto"/>
            <w:left w:val="none" w:sz="0" w:space="0" w:color="auto"/>
            <w:bottom w:val="none" w:sz="0" w:space="0" w:color="auto"/>
            <w:right w:val="none" w:sz="0" w:space="0" w:color="auto"/>
          </w:divBdr>
        </w:div>
      </w:divsChild>
    </w:div>
    <w:div w:id="2136557510">
      <w:bodyDiv w:val="1"/>
      <w:marLeft w:val="0"/>
      <w:marRight w:val="0"/>
      <w:marTop w:val="0"/>
      <w:marBottom w:val="0"/>
      <w:divBdr>
        <w:top w:val="none" w:sz="0" w:space="0" w:color="auto"/>
        <w:left w:val="none" w:sz="0" w:space="0" w:color="auto"/>
        <w:bottom w:val="none" w:sz="0" w:space="0" w:color="auto"/>
        <w:right w:val="none" w:sz="0" w:space="0" w:color="auto"/>
      </w:divBdr>
    </w:div>
    <w:div w:id="2137917064">
      <w:bodyDiv w:val="1"/>
      <w:marLeft w:val="0"/>
      <w:marRight w:val="0"/>
      <w:marTop w:val="0"/>
      <w:marBottom w:val="0"/>
      <w:divBdr>
        <w:top w:val="none" w:sz="0" w:space="0" w:color="auto"/>
        <w:left w:val="none" w:sz="0" w:space="0" w:color="auto"/>
        <w:bottom w:val="none" w:sz="0" w:space="0" w:color="auto"/>
        <w:right w:val="none" w:sz="0" w:space="0" w:color="auto"/>
      </w:divBdr>
      <w:divsChild>
        <w:div w:id="131794407">
          <w:marLeft w:val="360"/>
          <w:marRight w:val="0"/>
          <w:marTop w:val="200"/>
          <w:marBottom w:val="0"/>
          <w:divBdr>
            <w:top w:val="none" w:sz="0" w:space="0" w:color="auto"/>
            <w:left w:val="none" w:sz="0" w:space="0" w:color="auto"/>
            <w:bottom w:val="none" w:sz="0" w:space="0" w:color="auto"/>
            <w:right w:val="none" w:sz="0" w:space="0" w:color="auto"/>
          </w:divBdr>
        </w:div>
        <w:div w:id="280263820">
          <w:marLeft w:val="1080"/>
          <w:marRight w:val="0"/>
          <w:marTop w:val="100"/>
          <w:marBottom w:val="0"/>
          <w:divBdr>
            <w:top w:val="none" w:sz="0" w:space="0" w:color="auto"/>
            <w:left w:val="none" w:sz="0" w:space="0" w:color="auto"/>
            <w:bottom w:val="none" w:sz="0" w:space="0" w:color="auto"/>
            <w:right w:val="none" w:sz="0" w:space="0" w:color="auto"/>
          </w:divBdr>
        </w:div>
        <w:div w:id="391585139">
          <w:marLeft w:val="360"/>
          <w:marRight w:val="0"/>
          <w:marTop w:val="200"/>
          <w:marBottom w:val="0"/>
          <w:divBdr>
            <w:top w:val="none" w:sz="0" w:space="0" w:color="auto"/>
            <w:left w:val="none" w:sz="0" w:space="0" w:color="auto"/>
            <w:bottom w:val="none" w:sz="0" w:space="0" w:color="auto"/>
            <w:right w:val="none" w:sz="0" w:space="0" w:color="auto"/>
          </w:divBdr>
        </w:div>
        <w:div w:id="426773856">
          <w:marLeft w:val="1080"/>
          <w:marRight w:val="0"/>
          <w:marTop w:val="100"/>
          <w:marBottom w:val="0"/>
          <w:divBdr>
            <w:top w:val="none" w:sz="0" w:space="0" w:color="auto"/>
            <w:left w:val="none" w:sz="0" w:space="0" w:color="auto"/>
            <w:bottom w:val="none" w:sz="0" w:space="0" w:color="auto"/>
            <w:right w:val="none" w:sz="0" w:space="0" w:color="auto"/>
          </w:divBdr>
        </w:div>
        <w:div w:id="1404911154">
          <w:marLeft w:val="360"/>
          <w:marRight w:val="0"/>
          <w:marTop w:val="200"/>
          <w:marBottom w:val="0"/>
          <w:divBdr>
            <w:top w:val="none" w:sz="0" w:space="0" w:color="auto"/>
            <w:left w:val="none" w:sz="0" w:space="0" w:color="auto"/>
            <w:bottom w:val="none" w:sz="0" w:space="0" w:color="auto"/>
            <w:right w:val="none" w:sz="0" w:space="0" w:color="auto"/>
          </w:divBdr>
        </w:div>
        <w:div w:id="1619607673">
          <w:marLeft w:val="1800"/>
          <w:marRight w:val="0"/>
          <w:marTop w:val="100"/>
          <w:marBottom w:val="0"/>
          <w:divBdr>
            <w:top w:val="none" w:sz="0" w:space="0" w:color="auto"/>
            <w:left w:val="none" w:sz="0" w:space="0" w:color="auto"/>
            <w:bottom w:val="none" w:sz="0" w:space="0" w:color="auto"/>
            <w:right w:val="none" w:sz="0" w:space="0" w:color="auto"/>
          </w:divBdr>
        </w:div>
        <w:div w:id="1637753715">
          <w:marLeft w:val="1080"/>
          <w:marRight w:val="0"/>
          <w:marTop w:val="100"/>
          <w:marBottom w:val="0"/>
          <w:divBdr>
            <w:top w:val="none" w:sz="0" w:space="0" w:color="auto"/>
            <w:left w:val="none" w:sz="0" w:space="0" w:color="auto"/>
            <w:bottom w:val="none" w:sz="0" w:space="0" w:color="auto"/>
            <w:right w:val="none" w:sz="0" w:space="0" w:color="auto"/>
          </w:divBdr>
        </w:div>
        <w:div w:id="16918328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5AIRPNAIUNRU-1328258698-10072</_dlc_DocId>
    <_dlc_DocIdUrl xmlns="71c5aaf6-e6ce-465b-b873-5148d2a4c105">
      <Url>https://nokia.sharepoint.com/sites/c5g/5gradio/_layouts/15/DocIdRedir.aspx?ID=5AIRPNAIUNRU-1328258698-10072</Url>
      <Description>5AIRPNAIUNRU-1328258698-10072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32ABEB8-0F7B-4960-B52C-4712B9B4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38FB65-C57E-40FE-B48E-DB0D877BD27A}">
  <ds:schemaRefs>
    <ds:schemaRef ds:uri="http://schemas.microsoft.com/sharepoint/events"/>
  </ds:schemaRefs>
</ds:datastoreItem>
</file>

<file path=customXml/itemProps3.xml><?xml version="1.0" encoding="utf-8"?>
<ds:datastoreItem xmlns:ds="http://schemas.openxmlformats.org/officeDocument/2006/customXml" ds:itemID="{5C7DDE65-054A-46FC-B5C1-6850F0F69E4B}">
  <ds:schemaRefs>
    <ds:schemaRef ds:uri="http://schemas.openxmlformats.org/officeDocument/2006/bibliography"/>
  </ds:schemaRefs>
</ds:datastoreItem>
</file>

<file path=customXml/itemProps4.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D70FC11-E4ED-4871-8694-3289B4A69328}">
  <ds:schemaRefs>
    <ds:schemaRef ds:uri="http://schemas.microsoft.com/sharepoint/v3/contenttype/forms"/>
  </ds:schemaRefs>
</ds:datastoreItem>
</file>

<file path=customXml/itemProps6.xml><?xml version="1.0" encoding="utf-8"?>
<ds:datastoreItem xmlns:ds="http://schemas.openxmlformats.org/officeDocument/2006/customXml" ds:itemID="{76A3CB7D-9702-48F3-9B74-89E8A59CCED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1207</TotalTime>
  <Pages>3</Pages>
  <Words>1337</Words>
  <Characters>7622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19</cp:revision>
  <dcterms:created xsi:type="dcterms:W3CDTF">2022-02-14T15:14:00Z</dcterms:created>
  <dcterms:modified xsi:type="dcterms:W3CDTF">2022-04-25T17:14:00Z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ece00468-c149-44c4-a92e-a4a01b532aa6</vt:lpwstr>
  </property>
</Properties>
</file>